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870" w:rsidRPr="00B969B9" w:rsidRDefault="00F74436">
      <w:pPr>
        <w:pStyle w:val="CRCoverPage"/>
        <w:tabs>
          <w:tab w:val="right" w:pos="9639"/>
        </w:tabs>
        <w:spacing w:after="0"/>
        <w:rPr>
          <w:b/>
          <w:sz w:val="24"/>
          <w:lang w:val="en-US" w:eastAsia="zh-CN"/>
        </w:rPr>
      </w:pPr>
      <w:r w:rsidRPr="00B969B9">
        <w:rPr>
          <w:b/>
          <w:sz w:val="24"/>
          <w:lang w:val="en-US" w:eastAsia="zh-CN"/>
        </w:rPr>
        <w:t>3GPP TSG RAN WG5 Meeting #9</w:t>
      </w:r>
      <w:r w:rsidRPr="00B969B9">
        <w:rPr>
          <w:rFonts w:hint="eastAsia"/>
          <w:b/>
          <w:sz w:val="24"/>
          <w:lang w:val="en-US" w:eastAsia="zh-CN"/>
        </w:rPr>
        <w:t>2</w:t>
      </w:r>
      <w:r w:rsidRPr="00B969B9">
        <w:rPr>
          <w:b/>
          <w:sz w:val="24"/>
          <w:lang w:val="en-US" w:eastAsia="zh-CN"/>
        </w:rPr>
        <w:t>-e</w:t>
      </w:r>
      <w:r w:rsidRPr="00B969B9">
        <w:rPr>
          <w:b/>
          <w:sz w:val="24"/>
          <w:lang w:val="en-US" w:eastAsia="zh-CN"/>
        </w:rPr>
        <w:tab/>
        <w:t>R5-21</w:t>
      </w:r>
      <w:r w:rsidR="00A4547E" w:rsidRPr="00A4547E">
        <w:rPr>
          <w:b/>
          <w:sz w:val="24"/>
          <w:lang w:val="en-US" w:eastAsia="zh-CN"/>
        </w:rPr>
        <w:t>6354</w:t>
      </w:r>
    </w:p>
    <w:p w:rsidR="00496870" w:rsidRPr="00B969B9" w:rsidRDefault="00F74436">
      <w:pPr>
        <w:pStyle w:val="CRCoverPage"/>
        <w:tabs>
          <w:tab w:val="right" w:pos="9639"/>
        </w:tabs>
        <w:spacing w:after="0"/>
        <w:rPr>
          <w:b/>
          <w:sz w:val="24"/>
          <w:lang w:val="en-US" w:eastAsia="zh-CN"/>
        </w:rPr>
      </w:pPr>
      <w:r w:rsidRPr="00B969B9">
        <w:rPr>
          <w:b/>
          <w:sz w:val="24"/>
          <w:lang w:val="en-US" w:eastAsia="zh-CN"/>
        </w:rPr>
        <w:t xml:space="preserve">Electronic Meeting, </w:t>
      </w:r>
      <w:r w:rsidRPr="00B969B9">
        <w:rPr>
          <w:rFonts w:hint="eastAsia"/>
          <w:b/>
          <w:sz w:val="24"/>
          <w:lang w:eastAsia="zh-CN"/>
        </w:rPr>
        <w:t>August</w:t>
      </w:r>
      <w:r w:rsidRPr="00B969B9">
        <w:rPr>
          <w:b/>
          <w:sz w:val="24"/>
        </w:rPr>
        <w:t xml:space="preserve"> 1</w:t>
      </w:r>
      <w:r w:rsidRPr="00B969B9">
        <w:rPr>
          <w:rFonts w:hint="eastAsia"/>
          <w:b/>
          <w:sz w:val="24"/>
          <w:lang w:eastAsia="zh-CN"/>
        </w:rPr>
        <w:t>6</w:t>
      </w:r>
      <w:r w:rsidRPr="00B969B9">
        <w:rPr>
          <w:b/>
          <w:sz w:val="24"/>
        </w:rPr>
        <w:t xml:space="preserve"> – </w:t>
      </w:r>
      <w:r w:rsidRPr="00B969B9">
        <w:rPr>
          <w:rFonts w:hint="eastAsia"/>
          <w:b/>
          <w:sz w:val="24"/>
          <w:lang w:eastAsia="zh-CN"/>
        </w:rPr>
        <w:t>27</w:t>
      </w:r>
      <w:r w:rsidRPr="00B969B9">
        <w:rPr>
          <w:b/>
          <w:sz w:val="24"/>
        </w:rPr>
        <w:t>, 2021</w:t>
      </w:r>
      <w:r w:rsidRPr="00B969B9">
        <w:rPr>
          <w:b/>
          <w:sz w:val="24"/>
          <w:lang w:val="en-US" w:eastAsia="zh-CN"/>
        </w:rPr>
        <w:tab/>
      </w:r>
    </w:p>
    <w:p w:rsidR="00496870" w:rsidRPr="00B969B9" w:rsidRDefault="00496870">
      <w:pPr>
        <w:pStyle w:val="CRCoverPage"/>
        <w:tabs>
          <w:tab w:val="right" w:pos="9639"/>
        </w:tabs>
        <w:spacing w:after="0"/>
        <w:rPr>
          <w:b/>
          <w:sz w:val="24"/>
          <w:lang w:val="en-US" w:eastAsia="zh-CN"/>
        </w:rPr>
      </w:pPr>
    </w:p>
    <w:p w:rsidR="00496870" w:rsidRPr="00B969B9" w:rsidRDefault="00F74436">
      <w:pPr>
        <w:pStyle w:val="CRCoverPage"/>
        <w:tabs>
          <w:tab w:val="right" w:pos="9639"/>
        </w:tabs>
        <w:spacing w:after="0"/>
        <w:rPr>
          <w:b/>
          <w:sz w:val="24"/>
          <w:lang w:val="en-US" w:eastAsia="zh-CN"/>
        </w:rPr>
      </w:pPr>
      <w:r w:rsidRPr="00B969B9">
        <w:rPr>
          <w:b/>
          <w:sz w:val="24"/>
          <w:lang w:val="en-US" w:eastAsia="zh-CN"/>
        </w:rPr>
        <w:t>3GPP TSG RAN Meeting #9</w:t>
      </w:r>
      <w:r w:rsidRPr="00B969B9">
        <w:rPr>
          <w:rFonts w:hint="eastAsia"/>
          <w:b/>
          <w:sz w:val="24"/>
          <w:lang w:val="en-US" w:eastAsia="zh-CN"/>
        </w:rPr>
        <w:t>3</w:t>
      </w:r>
      <w:r w:rsidRPr="00B969B9">
        <w:rPr>
          <w:b/>
          <w:sz w:val="24"/>
          <w:lang w:val="en-US" w:eastAsia="zh-CN"/>
        </w:rPr>
        <w:t>-e</w:t>
      </w:r>
      <w:r w:rsidRPr="00B969B9">
        <w:rPr>
          <w:b/>
          <w:sz w:val="24"/>
          <w:lang w:val="en-US" w:eastAsia="zh-CN"/>
        </w:rPr>
        <w:tab/>
        <w:t>RP-21xxxx</w:t>
      </w:r>
    </w:p>
    <w:p w:rsidR="00496870" w:rsidRPr="00B969B9" w:rsidRDefault="00F74436">
      <w:pPr>
        <w:pStyle w:val="CRCoverPage"/>
        <w:tabs>
          <w:tab w:val="right" w:pos="9639"/>
        </w:tabs>
        <w:spacing w:after="0"/>
        <w:rPr>
          <w:rFonts w:eastAsia="Batang" w:cs="Arial"/>
          <w:sz w:val="18"/>
          <w:szCs w:val="18"/>
          <w:lang w:eastAsia="zh-CN"/>
        </w:rPr>
      </w:pPr>
      <w:r w:rsidRPr="00B969B9">
        <w:rPr>
          <w:b/>
          <w:sz w:val="24"/>
          <w:lang w:val="en-US" w:eastAsia="zh-CN"/>
        </w:rPr>
        <w:t xml:space="preserve">Electronic Meeting, </w:t>
      </w:r>
      <w:r w:rsidRPr="00B969B9">
        <w:rPr>
          <w:rFonts w:hint="eastAsia"/>
          <w:b/>
          <w:sz w:val="24"/>
          <w:lang w:eastAsia="zh-CN"/>
        </w:rPr>
        <w:t>Sep</w:t>
      </w:r>
      <w:r w:rsidRPr="00B969B9">
        <w:rPr>
          <w:b/>
          <w:sz w:val="24"/>
        </w:rPr>
        <w:t xml:space="preserve"> 1</w:t>
      </w:r>
      <w:r w:rsidRPr="00B969B9">
        <w:rPr>
          <w:rFonts w:hint="eastAsia"/>
          <w:b/>
          <w:sz w:val="24"/>
          <w:lang w:eastAsia="zh-CN"/>
        </w:rPr>
        <w:t>3</w:t>
      </w:r>
      <w:r w:rsidRPr="00B969B9">
        <w:rPr>
          <w:b/>
          <w:sz w:val="24"/>
        </w:rPr>
        <w:t xml:space="preserve"> - 1</w:t>
      </w:r>
      <w:r w:rsidRPr="00B969B9">
        <w:rPr>
          <w:rFonts w:hint="eastAsia"/>
          <w:b/>
          <w:sz w:val="24"/>
          <w:lang w:eastAsia="zh-CN"/>
        </w:rPr>
        <w:t>7</w:t>
      </w:r>
      <w:r w:rsidRPr="00B969B9">
        <w:rPr>
          <w:b/>
          <w:sz w:val="24"/>
        </w:rPr>
        <w:t>, 2021</w:t>
      </w:r>
      <w:r w:rsidRPr="00B969B9">
        <w:rPr>
          <w:b/>
          <w:sz w:val="24"/>
          <w:lang w:eastAsia="zh-CN"/>
        </w:rPr>
        <w:t xml:space="preserve">                                                                    </w:t>
      </w:r>
    </w:p>
    <w:p w:rsidR="00496870" w:rsidRPr="00B969B9" w:rsidRDefault="00F74436">
      <w:pPr>
        <w:pStyle w:val="2"/>
        <w:jc w:val="center"/>
        <w:rPr>
          <w:u w:val="single"/>
        </w:rPr>
      </w:pPr>
      <w:r w:rsidRPr="00B969B9">
        <w:rPr>
          <w:u w:val="single"/>
        </w:rPr>
        <w:t>Status Report to TSG</w:t>
      </w:r>
    </w:p>
    <w:p w:rsidR="00496870" w:rsidRPr="00B969B9" w:rsidRDefault="00F74436">
      <w:pPr>
        <w:tabs>
          <w:tab w:val="left" w:pos="567"/>
        </w:tabs>
        <w:rPr>
          <w:rFonts w:ascii="Arial" w:hAnsi="Arial" w:cs="Arial"/>
          <w:lang w:eastAsia="ja-JP"/>
        </w:rPr>
      </w:pPr>
      <w:r w:rsidRPr="00B969B9">
        <w:rPr>
          <w:rFonts w:ascii="Arial" w:hAnsi="Arial" w:cs="Arial"/>
          <w:b/>
        </w:rPr>
        <w:t>Agenda item:</w:t>
      </w:r>
      <w:r w:rsidRPr="00B969B9">
        <w:rPr>
          <w:rFonts w:ascii="Arial" w:hAnsi="Arial" w:cs="Arial"/>
        </w:rPr>
        <w:tab/>
      </w:r>
      <w:r w:rsidRPr="00B969B9">
        <w:rPr>
          <w:rFonts w:ascii="Arial" w:hAnsi="Arial" w:cs="Arial"/>
        </w:rPr>
        <w:tab/>
      </w:r>
      <w:r w:rsidRPr="00B969B9">
        <w:rPr>
          <w:rFonts w:ascii="Arial" w:hAnsi="Arial" w:cs="Arial"/>
        </w:rPr>
        <w:tab/>
      </w:r>
      <w:r w:rsidRPr="00B969B9">
        <w:rPr>
          <w:rFonts w:ascii="Arial" w:hAnsi="Arial" w:cs="Arial" w:hint="eastAsia"/>
        </w:rPr>
        <w:t>7</w:t>
      </w:r>
      <w:r w:rsidRPr="00B969B9">
        <w:rPr>
          <w:rFonts w:ascii="Arial" w:hAnsi="Arial" w:cs="Arial"/>
        </w:rPr>
        <w:t>.4.</w:t>
      </w:r>
      <w:r w:rsidRPr="00B969B9">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6"/>
        <w:gridCol w:w="1846"/>
        <w:gridCol w:w="1842"/>
        <w:gridCol w:w="2268"/>
        <w:gridCol w:w="41"/>
        <w:gridCol w:w="1653"/>
      </w:tblGrid>
      <w:tr w:rsidR="00496870" w:rsidRPr="00B969B9">
        <w:tc>
          <w:tcPr>
            <w:tcW w:w="2436" w:type="dxa"/>
          </w:tcPr>
          <w:p w:rsidR="00496870" w:rsidRPr="00B969B9" w:rsidRDefault="00F74436">
            <w:pPr>
              <w:tabs>
                <w:tab w:val="left" w:pos="567"/>
              </w:tabs>
              <w:spacing w:after="0"/>
              <w:rPr>
                <w:rFonts w:ascii="Arial" w:hAnsi="Arial" w:cs="Arial"/>
                <w:b/>
              </w:rPr>
            </w:pPr>
            <w:r w:rsidRPr="00B969B9">
              <w:rPr>
                <w:rFonts w:ascii="Arial" w:hAnsi="Arial" w:cs="Arial"/>
                <w:b/>
              </w:rPr>
              <w:t>WI / SI Name</w:t>
            </w:r>
          </w:p>
        </w:tc>
        <w:tc>
          <w:tcPr>
            <w:tcW w:w="7650" w:type="dxa"/>
            <w:gridSpan w:val="5"/>
          </w:tcPr>
          <w:p w:rsidR="00496870" w:rsidRPr="00B969B9" w:rsidRDefault="00F74436">
            <w:pPr>
              <w:tabs>
                <w:tab w:val="left" w:pos="567"/>
              </w:tabs>
              <w:spacing w:after="0"/>
              <w:rPr>
                <w:rFonts w:ascii="Arial" w:hAnsi="Arial" w:cs="Arial"/>
              </w:rPr>
            </w:pPr>
            <w:r w:rsidRPr="00B969B9">
              <w:rPr>
                <w:rFonts w:ascii="Arial" w:hAnsi="Arial" w:cs="Arial"/>
                <w:lang w:eastAsia="ja-JP"/>
              </w:rPr>
              <w:t xml:space="preserve">UE Conformance Test Aspects - </w:t>
            </w:r>
            <w:r w:rsidRPr="00B969B9">
              <w:rPr>
                <w:rFonts w:ascii="Arial" w:hAnsi="Arial" w:cs="Arial" w:hint="eastAsia"/>
                <w:lang w:eastAsia="ja-JP"/>
              </w:rPr>
              <w:t>Support of NR</w:t>
            </w:r>
            <w:r w:rsidRPr="00B969B9">
              <w:rPr>
                <w:rFonts w:ascii="Arial" w:hAnsi="Arial" w:cs="Arial"/>
                <w:lang w:eastAsia="ja-JP"/>
              </w:rPr>
              <w:t xml:space="preserve"> Industrial Internet of Things</w:t>
            </w:r>
            <w:r w:rsidRPr="00B969B9">
              <w:rPr>
                <w:rFonts w:ascii="Arial" w:hAnsi="Arial" w:cs="Arial" w:hint="eastAsia"/>
                <w:lang w:eastAsia="ja-JP"/>
              </w:rPr>
              <w:t xml:space="preserve"> (</w:t>
            </w:r>
            <w:proofErr w:type="spellStart"/>
            <w:r w:rsidRPr="00B969B9">
              <w:rPr>
                <w:rFonts w:ascii="Arial" w:hAnsi="Arial" w:cs="Arial" w:hint="eastAsia"/>
                <w:lang w:eastAsia="ja-JP"/>
              </w:rPr>
              <w:t>IoT</w:t>
            </w:r>
            <w:proofErr w:type="spellEnd"/>
            <w:r w:rsidRPr="00B969B9">
              <w:rPr>
                <w:rFonts w:ascii="Arial" w:hAnsi="Arial" w:cs="Arial" w:hint="eastAsia"/>
                <w:lang w:eastAsia="ja-JP"/>
              </w:rPr>
              <w:t>)</w:t>
            </w:r>
          </w:p>
        </w:tc>
      </w:tr>
      <w:tr w:rsidR="00496870" w:rsidRPr="00B969B9">
        <w:tc>
          <w:tcPr>
            <w:tcW w:w="2436" w:type="dxa"/>
          </w:tcPr>
          <w:p w:rsidR="00496870" w:rsidRPr="00B969B9" w:rsidRDefault="00F74436">
            <w:pPr>
              <w:tabs>
                <w:tab w:val="left" w:pos="567"/>
              </w:tabs>
              <w:spacing w:after="0"/>
              <w:rPr>
                <w:rFonts w:ascii="Arial" w:hAnsi="Arial" w:cs="Arial"/>
                <w:bCs/>
              </w:rPr>
            </w:pPr>
            <w:r w:rsidRPr="00B969B9">
              <w:rPr>
                <w:rFonts w:ascii="Arial" w:hAnsi="Arial" w:cs="Arial"/>
                <w:bCs/>
              </w:rPr>
              <w:t>included in this status report</w:t>
            </w:r>
          </w:p>
        </w:tc>
        <w:tc>
          <w:tcPr>
            <w:tcW w:w="1846" w:type="dxa"/>
          </w:tcPr>
          <w:p w:rsidR="00496870" w:rsidRPr="00B969B9" w:rsidRDefault="00F74436">
            <w:pPr>
              <w:tabs>
                <w:tab w:val="left" w:pos="567"/>
              </w:tabs>
              <w:spacing w:after="0"/>
              <w:rPr>
                <w:rFonts w:ascii="Arial" w:hAnsi="Arial" w:cs="Arial"/>
                <w:lang w:eastAsia="ja-JP"/>
              </w:rPr>
            </w:pPr>
            <w:r w:rsidRPr="00B969B9">
              <w:rPr>
                <w:rFonts w:ascii="Arial" w:hAnsi="Arial" w:cs="Arial"/>
              </w:rPr>
              <w:t>Study Item:</w:t>
            </w:r>
            <w:r w:rsidRPr="00B969B9">
              <w:rPr>
                <w:rFonts w:ascii="Arial" w:hAnsi="Arial" w:cs="Arial" w:hint="eastAsia"/>
                <w:lang w:eastAsia="ja-JP"/>
              </w:rPr>
              <w:t xml:space="preserve"> </w:t>
            </w:r>
          </w:p>
          <w:p w:rsidR="00496870" w:rsidRPr="00B969B9" w:rsidRDefault="00F74436">
            <w:pPr>
              <w:tabs>
                <w:tab w:val="left" w:pos="567"/>
              </w:tabs>
              <w:spacing w:after="0"/>
              <w:rPr>
                <w:rFonts w:ascii="Arial" w:hAnsi="Arial" w:cs="Arial"/>
              </w:rPr>
            </w:pPr>
            <w:r w:rsidRPr="00B969B9">
              <w:rPr>
                <w:rFonts w:ascii="Arial" w:hAnsi="Arial" w:cs="Arial"/>
                <w:lang w:eastAsia="ja-JP"/>
              </w:rPr>
              <w:t>No</w:t>
            </w:r>
          </w:p>
        </w:tc>
        <w:tc>
          <w:tcPr>
            <w:tcW w:w="1842" w:type="dxa"/>
          </w:tcPr>
          <w:p w:rsidR="00496870" w:rsidRPr="00B969B9" w:rsidRDefault="00F74436">
            <w:pPr>
              <w:tabs>
                <w:tab w:val="left" w:pos="567"/>
              </w:tabs>
              <w:spacing w:after="0"/>
              <w:rPr>
                <w:rFonts w:ascii="Arial" w:hAnsi="Arial" w:cs="Arial"/>
                <w:lang w:eastAsia="ja-JP"/>
              </w:rPr>
            </w:pPr>
            <w:r w:rsidRPr="00B969B9">
              <w:rPr>
                <w:rFonts w:ascii="Arial" w:hAnsi="Arial" w:cs="Arial"/>
              </w:rPr>
              <w:t>Core part:</w:t>
            </w:r>
            <w:r w:rsidRPr="00B969B9">
              <w:rPr>
                <w:rFonts w:ascii="Arial" w:hAnsi="Arial" w:cs="Arial"/>
                <w:lang w:eastAsia="ja-JP"/>
              </w:rPr>
              <w:t xml:space="preserve"> </w:t>
            </w:r>
          </w:p>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No</w:t>
            </w:r>
          </w:p>
        </w:tc>
        <w:tc>
          <w:tcPr>
            <w:tcW w:w="2309" w:type="dxa"/>
            <w:gridSpan w:val="2"/>
          </w:tcPr>
          <w:p w:rsidR="00496870" w:rsidRPr="00B969B9" w:rsidRDefault="00F74436">
            <w:pPr>
              <w:tabs>
                <w:tab w:val="left" w:pos="567"/>
              </w:tabs>
              <w:spacing w:after="0"/>
              <w:rPr>
                <w:rFonts w:ascii="Arial" w:hAnsi="Arial" w:cs="Arial"/>
              </w:rPr>
            </w:pPr>
            <w:r w:rsidRPr="00B969B9">
              <w:rPr>
                <w:rFonts w:ascii="Arial" w:hAnsi="Arial" w:cs="Arial"/>
              </w:rPr>
              <w:t>Performance part:</w:t>
            </w:r>
          </w:p>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No</w:t>
            </w:r>
          </w:p>
        </w:tc>
        <w:tc>
          <w:tcPr>
            <w:tcW w:w="1653" w:type="dxa"/>
          </w:tcPr>
          <w:p w:rsidR="00496870" w:rsidRPr="00B969B9" w:rsidRDefault="00F74436">
            <w:pPr>
              <w:tabs>
                <w:tab w:val="left" w:pos="567"/>
              </w:tabs>
              <w:spacing w:after="0"/>
              <w:rPr>
                <w:rFonts w:ascii="Arial" w:hAnsi="Arial" w:cs="Arial"/>
              </w:rPr>
            </w:pPr>
            <w:r w:rsidRPr="00B969B9">
              <w:rPr>
                <w:rFonts w:ascii="Arial" w:hAnsi="Arial" w:cs="Arial"/>
              </w:rPr>
              <w:t>Testing part:</w:t>
            </w:r>
          </w:p>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Yes</w:t>
            </w:r>
          </w:p>
        </w:tc>
      </w:tr>
      <w:tr w:rsidR="00496870" w:rsidRPr="00B969B9">
        <w:tc>
          <w:tcPr>
            <w:tcW w:w="2436" w:type="dxa"/>
          </w:tcPr>
          <w:p w:rsidR="00496870" w:rsidRPr="00B969B9" w:rsidRDefault="00F74436">
            <w:pPr>
              <w:tabs>
                <w:tab w:val="left" w:pos="567"/>
              </w:tabs>
              <w:spacing w:after="0"/>
              <w:rPr>
                <w:rFonts w:ascii="Arial" w:hAnsi="Arial" w:cs="Arial"/>
                <w:b/>
              </w:rPr>
            </w:pPr>
            <w:r w:rsidRPr="00B969B9">
              <w:rPr>
                <w:rFonts w:ascii="Arial" w:hAnsi="Arial" w:cs="Arial"/>
                <w:b/>
              </w:rPr>
              <w:t>Acronym</w:t>
            </w:r>
          </w:p>
        </w:tc>
        <w:tc>
          <w:tcPr>
            <w:tcW w:w="7650" w:type="dxa"/>
            <w:gridSpan w:val="5"/>
          </w:tcPr>
          <w:p w:rsidR="00496870" w:rsidRPr="00B969B9" w:rsidRDefault="00F74436">
            <w:pPr>
              <w:tabs>
                <w:tab w:val="left" w:pos="567"/>
              </w:tabs>
              <w:spacing w:after="0"/>
              <w:rPr>
                <w:rFonts w:ascii="Arial" w:hAnsi="Arial" w:cs="Arial"/>
              </w:rPr>
            </w:pPr>
            <w:proofErr w:type="spellStart"/>
            <w:r w:rsidRPr="00B969B9">
              <w:rPr>
                <w:rFonts w:ascii="Arial" w:hAnsi="Arial" w:cs="Arial"/>
              </w:rPr>
              <w:t>NR_</w:t>
            </w:r>
            <w:r w:rsidRPr="00B969B9">
              <w:rPr>
                <w:rFonts w:ascii="Arial" w:hAnsi="Arial" w:cs="Arial" w:hint="eastAsia"/>
              </w:rPr>
              <w:t>IIoT</w:t>
            </w:r>
            <w:r w:rsidRPr="00B969B9">
              <w:rPr>
                <w:rFonts w:ascii="Arial" w:hAnsi="Arial" w:cs="Arial"/>
              </w:rPr>
              <w:t>-UEConTest</w:t>
            </w:r>
            <w:proofErr w:type="spellEnd"/>
          </w:p>
        </w:tc>
      </w:tr>
      <w:tr w:rsidR="00496870" w:rsidRPr="00B969B9">
        <w:tc>
          <w:tcPr>
            <w:tcW w:w="2436" w:type="dxa"/>
          </w:tcPr>
          <w:p w:rsidR="00496870" w:rsidRPr="00B969B9" w:rsidRDefault="00F74436">
            <w:pPr>
              <w:tabs>
                <w:tab w:val="left" w:pos="567"/>
              </w:tabs>
              <w:spacing w:after="0"/>
              <w:rPr>
                <w:rFonts w:ascii="Arial" w:hAnsi="Arial" w:cs="Arial"/>
                <w:b/>
              </w:rPr>
            </w:pPr>
            <w:r w:rsidRPr="00B969B9">
              <w:rPr>
                <w:rFonts w:ascii="Arial" w:hAnsi="Arial" w:cs="Arial"/>
                <w:b/>
              </w:rPr>
              <w:t>Unique ID</w:t>
            </w:r>
          </w:p>
        </w:tc>
        <w:tc>
          <w:tcPr>
            <w:tcW w:w="7650" w:type="dxa"/>
            <w:gridSpan w:val="5"/>
          </w:tcPr>
          <w:p w:rsidR="00496870" w:rsidRPr="00B969B9" w:rsidRDefault="00F74436">
            <w:pPr>
              <w:tabs>
                <w:tab w:val="left" w:pos="567"/>
              </w:tabs>
              <w:spacing w:after="0"/>
              <w:rPr>
                <w:rFonts w:ascii="Arial" w:eastAsia="等线" w:hAnsi="Arial" w:cs="Arial"/>
                <w:lang w:eastAsia="ja-JP"/>
              </w:rPr>
            </w:pPr>
            <w:r w:rsidRPr="00B969B9">
              <w:rPr>
                <w:rFonts w:ascii="Arial" w:hAnsi="Arial" w:cs="Arial" w:hint="eastAsia"/>
              </w:rPr>
              <w:t>8</w:t>
            </w:r>
            <w:r w:rsidRPr="00B969B9">
              <w:rPr>
                <w:rFonts w:ascii="Arial" w:eastAsia="等线" w:hAnsi="Arial" w:cs="Arial" w:hint="eastAsia"/>
              </w:rPr>
              <w:t>8</w:t>
            </w:r>
            <w:r w:rsidRPr="00B969B9">
              <w:rPr>
                <w:rFonts w:ascii="Arial" w:hAnsi="Arial" w:cs="Arial"/>
              </w:rPr>
              <w:t>00</w:t>
            </w:r>
            <w:r w:rsidRPr="00B969B9">
              <w:rPr>
                <w:rFonts w:ascii="Arial" w:eastAsia="等线" w:hAnsi="Arial" w:cs="Arial" w:hint="eastAsia"/>
              </w:rPr>
              <w:t>67</w:t>
            </w:r>
          </w:p>
        </w:tc>
      </w:tr>
      <w:tr w:rsidR="00496870" w:rsidRPr="00B969B9">
        <w:tc>
          <w:tcPr>
            <w:tcW w:w="2436" w:type="dxa"/>
          </w:tcPr>
          <w:p w:rsidR="00496870" w:rsidRPr="00B969B9" w:rsidRDefault="00F74436">
            <w:pPr>
              <w:tabs>
                <w:tab w:val="left" w:pos="567"/>
              </w:tabs>
              <w:spacing w:after="0"/>
              <w:rPr>
                <w:rFonts w:ascii="Arial" w:hAnsi="Arial" w:cs="Arial"/>
                <w:b/>
              </w:rPr>
            </w:pPr>
            <w:r w:rsidRPr="00B969B9">
              <w:rPr>
                <w:rFonts w:ascii="Arial" w:hAnsi="Arial" w:cs="Arial"/>
                <w:b/>
              </w:rPr>
              <w:t xml:space="preserve">TSG </w:t>
            </w:r>
            <w:proofErr w:type="spellStart"/>
            <w:r w:rsidRPr="00B969B9">
              <w:rPr>
                <w:rFonts w:ascii="Arial" w:hAnsi="Arial" w:cs="Arial"/>
                <w:b/>
              </w:rPr>
              <w:t>Tdoc</w:t>
            </w:r>
            <w:proofErr w:type="spellEnd"/>
            <w:r w:rsidRPr="00B969B9">
              <w:rPr>
                <w:rFonts w:ascii="Arial" w:hAnsi="Arial" w:cs="Arial"/>
                <w:b/>
              </w:rPr>
              <w:t xml:space="preserve"> of latest approved WI/SI description (if any)</w:t>
            </w:r>
          </w:p>
        </w:tc>
        <w:tc>
          <w:tcPr>
            <w:tcW w:w="7650" w:type="dxa"/>
            <w:gridSpan w:val="5"/>
          </w:tcPr>
          <w:p w:rsidR="00496870" w:rsidRPr="00B969B9" w:rsidRDefault="002D332D">
            <w:pPr>
              <w:tabs>
                <w:tab w:val="left" w:pos="567"/>
              </w:tabs>
              <w:spacing w:after="0"/>
              <w:rPr>
                <w:rFonts w:ascii="Arial" w:hAnsi="Arial" w:cs="Arial"/>
                <w:lang w:eastAsia="ja-JP"/>
              </w:rPr>
            </w:pPr>
            <w:hyperlink r:id="rId8" w:history="1">
              <w:r w:rsidR="00F74436" w:rsidRPr="00B969B9">
                <w:rPr>
                  <w:rStyle w:val="af9"/>
                  <w:rFonts w:ascii="Arial" w:hAnsi="Arial" w:cs="Arial"/>
                </w:rPr>
                <w:t>RP-</w:t>
              </w:r>
              <w:r w:rsidR="00F74436" w:rsidRPr="00B969B9">
                <w:rPr>
                  <w:rStyle w:val="af9"/>
                  <w:rFonts w:ascii="Arial" w:eastAsia="等线" w:hAnsi="Arial" w:cs="Arial" w:hint="eastAsia"/>
                </w:rPr>
                <w:t>200757</w:t>
              </w:r>
            </w:hyperlink>
          </w:p>
        </w:tc>
      </w:tr>
      <w:tr w:rsidR="00496870" w:rsidRPr="00B969B9">
        <w:tc>
          <w:tcPr>
            <w:tcW w:w="2436" w:type="dxa"/>
          </w:tcPr>
          <w:p w:rsidR="00496870" w:rsidRPr="00B969B9" w:rsidRDefault="00F74436">
            <w:pPr>
              <w:tabs>
                <w:tab w:val="left" w:pos="567"/>
              </w:tabs>
              <w:spacing w:after="0"/>
              <w:rPr>
                <w:rFonts w:ascii="Arial" w:hAnsi="Arial" w:cs="Arial"/>
                <w:b/>
              </w:rPr>
            </w:pPr>
            <w:r w:rsidRPr="00B969B9">
              <w:rPr>
                <w:rFonts w:ascii="Arial" w:hAnsi="Arial" w:cs="Arial"/>
                <w:b/>
              </w:rPr>
              <w:t>Target Completion Date</w:t>
            </w:r>
          </w:p>
          <w:p w:rsidR="00496870" w:rsidRPr="00B969B9" w:rsidRDefault="00F74436">
            <w:pPr>
              <w:tabs>
                <w:tab w:val="left" w:pos="567"/>
              </w:tabs>
              <w:spacing w:after="0"/>
              <w:rPr>
                <w:rFonts w:ascii="Arial" w:hAnsi="Arial" w:cs="Arial"/>
                <w:b/>
              </w:rPr>
            </w:pPr>
            <w:r w:rsidRPr="00B969B9">
              <w:rPr>
                <w:rFonts w:ascii="Arial" w:hAnsi="Arial" w:cs="Arial"/>
                <w:b/>
              </w:rPr>
              <w:t>(indicate if changed)</w:t>
            </w:r>
          </w:p>
        </w:tc>
        <w:tc>
          <w:tcPr>
            <w:tcW w:w="1846" w:type="dxa"/>
          </w:tcPr>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Study Item: N/A</w:t>
            </w:r>
          </w:p>
        </w:tc>
        <w:tc>
          <w:tcPr>
            <w:tcW w:w="1842" w:type="dxa"/>
          </w:tcPr>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Core part: N/A</w:t>
            </w:r>
          </w:p>
        </w:tc>
        <w:tc>
          <w:tcPr>
            <w:tcW w:w="2268" w:type="dxa"/>
          </w:tcPr>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Performance part: N/A</w:t>
            </w:r>
          </w:p>
        </w:tc>
        <w:tc>
          <w:tcPr>
            <w:tcW w:w="1694" w:type="dxa"/>
            <w:gridSpan w:val="2"/>
          </w:tcPr>
          <w:p w:rsidR="00496870" w:rsidRPr="00B969B9" w:rsidRDefault="00F74436">
            <w:pPr>
              <w:tabs>
                <w:tab w:val="left" w:pos="567"/>
              </w:tabs>
              <w:spacing w:after="0"/>
              <w:rPr>
                <w:rFonts w:ascii="Arial" w:eastAsia="等线" w:hAnsi="Arial" w:cs="Arial"/>
                <w:lang w:val="en-US"/>
              </w:rPr>
            </w:pPr>
            <w:r w:rsidRPr="00B969B9">
              <w:rPr>
                <w:rFonts w:ascii="Arial" w:hAnsi="Arial" w:cs="Arial"/>
                <w:lang w:eastAsia="ja-JP"/>
              </w:rPr>
              <w:t xml:space="preserve">Testing part: </w:t>
            </w:r>
            <w:r w:rsidRPr="00B969B9">
              <w:rPr>
                <w:rFonts w:ascii="Arial" w:eastAsia="等线" w:hAnsi="Arial" w:cs="Arial" w:hint="eastAsia"/>
                <w:color w:val="00B050"/>
              </w:rPr>
              <w:t xml:space="preserve">Dec. </w:t>
            </w:r>
            <w:r w:rsidRPr="00B969B9">
              <w:rPr>
                <w:rFonts w:ascii="Arial" w:hAnsi="Arial" w:cs="Arial"/>
                <w:color w:val="00B050"/>
                <w:lang w:eastAsia="ja-JP"/>
              </w:rPr>
              <w:t>20</w:t>
            </w:r>
            <w:r w:rsidRPr="00B969B9">
              <w:rPr>
                <w:rFonts w:ascii="Arial" w:eastAsia="等线" w:hAnsi="Arial" w:cs="Arial" w:hint="eastAsia"/>
                <w:color w:val="00B050"/>
              </w:rPr>
              <w:t>21</w:t>
            </w:r>
            <w:r w:rsidRPr="00B969B9">
              <w:rPr>
                <w:rFonts w:ascii="Arial" w:hAnsi="Arial" w:cs="Arial"/>
                <w:color w:val="FF9900"/>
                <w:lang w:eastAsia="ja-JP"/>
              </w:rPr>
              <w:t xml:space="preserve"> </w:t>
            </w:r>
          </w:p>
        </w:tc>
      </w:tr>
      <w:tr w:rsidR="00496870" w:rsidRPr="00B969B9">
        <w:tc>
          <w:tcPr>
            <w:tcW w:w="2436" w:type="dxa"/>
          </w:tcPr>
          <w:p w:rsidR="00496870" w:rsidRPr="00B969B9" w:rsidRDefault="00F74436">
            <w:pPr>
              <w:tabs>
                <w:tab w:val="left" w:pos="567"/>
              </w:tabs>
              <w:spacing w:after="0"/>
              <w:rPr>
                <w:rFonts w:ascii="Arial" w:hAnsi="Arial" w:cs="Arial"/>
                <w:b/>
              </w:rPr>
            </w:pPr>
            <w:r w:rsidRPr="00B969B9">
              <w:rPr>
                <w:rFonts w:ascii="Arial" w:hAnsi="Arial" w:cs="Arial"/>
                <w:b/>
              </w:rPr>
              <w:t>Overall Completion level</w:t>
            </w:r>
          </w:p>
        </w:tc>
        <w:tc>
          <w:tcPr>
            <w:tcW w:w="1846" w:type="dxa"/>
          </w:tcPr>
          <w:p w:rsidR="00496870" w:rsidRPr="00B969B9" w:rsidRDefault="00F74436">
            <w:pPr>
              <w:tabs>
                <w:tab w:val="left" w:pos="567"/>
              </w:tabs>
              <w:spacing w:after="0"/>
              <w:rPr>
                <w:rFonts w:ascii="Arial" w:hAnsi="Arial" w:cs="Arial"/>
                <w:lang w:eastAsia="ja-JP"/>
              </w:rPr>
            </w:pPr>
            <w:r w:rsidRPr="00B969B9">
              <w:rPr>
                <w:rFonts w:ascii="Arial" w:hAnsi="Arial" w:cs="Arial"/>
                <w:color w:val="000000"/>
                <w:lang w:eastAsia="ja-JP"/>
              </w:rPr>
              <w:t xml:space="preserve">Study Item: </w:t>
            </w:r>
            <w:r w:rsidRPr="00B969B9">
              <w:rPr>
                <w:rFonts w:ascii="Arial" w:hAnsi="Arial" w:cs="Arial"/>
                <w:lang w:eastAsia="ja-JP"/>
              </w:rPr>
              <w:t>N/A</w:t>
            </w:r>
          </w:p>
        </w:tc>
        <w:tc>
          <w:tcPr>
            <w:tcW w:w="1842" w:type="dxa"/>
          </w:tcPr>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Core part: N/A</w:t>
            </w:r>
          </w:p>
        </w:tc>
        <w:tc>
          <w:tcPr>
            <w:tcW w:w="2268" w:type="dxa"/>
          </w:tcPr>
          <w:p w:rsidR="00496870" w:rsidRPr="00B969B9" w:rsidRDefault="00F74436">
            <w:pPr>
              <w:tabs>
                <w:tab w:val="left" w:pos="567"/>
              </w:tabs>
              <w:spacing w:after="0"/>
              <w:rPr>
                <w:rFonts w:ascii="Arial" w:hAnsi="Arial" w:cs="Arial"/>
                <w:lang w:eastAsia="ja-JP"/>
              </w:rPr>
            </w:pPr>
            <w:r w:rsidRPr="00B969B9">
              <w:rPr>
                <w:rFonts w:ascii="Arial" w:hAnsi="Arial" w:cs="Arial"/>
                <w:lang w:eastAsia="ja-JP"/>
              </w:rPr>
              <w:t>Performance Part: N/A</w:t>
            </w:r>
          </w:p>
        </w:tc>
        <w:tc>
          <w:tcPr>
            <w:tcW w:w="1694" w:type="dxa"/>
            <w:gridSpan w:val="2"/>
          </w:tcPr>
          <w:p w:rsidR="00496870" w:rsidRPr="00B969B9" w:rsidRDefault="00F74436" w:rsidP="00A4547E">
            <w:pPr>
              <w:tabs>
                <w:tab w:val="left" w:pos="567"/>
              </w:tabs>
              <w:spacing w:after="0"/>
              <w:rPr>
                <w:rFonts w:ascii="Arial" w:hAnsi="Arial" w:cs="Arial"/>
                <w:lang w:eastAsia="ja-JP"/>
              </w:rPr>
            </w:pPr>
            <w:r w:rsidRPr="00B969B9">
              <w:rPr>
                <w:rFonts w:ascii="Arial" w:hAnsi="Arial" w:cs="Arial"/>
                <w:lang w:eastAsia="ja-JP"/>
              </w:rPr>
              <w:t xml:space="preserve">Testing part: </w:t>
            </w:r>
            <w:r w:rsidR="001C536A" w:rsidRPr="00B969B9">
              <w:rPr>
                <w:rFonts w:ascii="Arial" w:eastAsia="宋体" w:hAnsi="Arial" w:cs="Arial"/>
                <w:color w:val="00B050"/>
                <w:lang w:val="en-US"/>
              </w:rPr>
              <w:t>9</w:t>
            </w:r>
            <w:r w:rsidR="00A4547E">
              <w:rPr>
                <w:rFonts w:ascii="Arial" w:eastAsia="宋体" w:hAnsi="Arial" w:cs="Arial" w:hint="eastAsia"/>
                <w:color w:val="00B050"/>
                <w:lang w:val="en-US"/>
              </w:rPr>
              <w:t>5</w:t>
            </w:r>
            <w:r w:rsidRPr="00B969B9">
              <w:rPr>
                <w:rFonts w:ascii="Arial" w:hAnsi="Arial" w:cs="Arial"/>
                <w:color w:val="00B050"/>
                <w:lang w:eastAsia="ja-JP"/>
              </w:rPr>
              <w:t xml:space="preserve"> %</w:t>
            </w:r>
          </w:p>
        </w:tc>
      </w:tr>
    </w:tbl>
    <w:p w:rsidR="00496870" w:rsidRPr="00B969B9" w:rsidRDefault="00F74436">
      <w:pPr>
        <w:tabs>
          <w:tab w:val="left" w:pos="567"/>
        </w:tabs>
        <w:spacing w:after="0"/>
        <w:rPr>
          <w:rFonts w:ascii="Arial" w:hAnsi="Arial" w:cs="Arial"/>
        </w:rPr>
      </w:pPr>
      <w:r w:rsidRPr="00B969B9">
        <w:rPr>
          <w:rFonts w:ascii="Arial" w:hAnsi="Arial" w:cs="Arial"/>
        </w:rPr>
        <w:t xml:space="preserve">Note: Overall completion level percentage numbers should use one of the </w:t>
      </w:r>
      <w:proofErr w:type="spellStart"/>
      <w:r w:rsidRPr="00B969B9">
        <w:rPr>
          <w:rFonts w:ascii="Arial" w:hAnsi="Arial" w:cs="Arial"/>
        </w:rPr>
        <w:t>colors</w:t>
      </w:r>
      <w:proofErr w:type="spellEnd"/>
      <w:r w:rsidRPr="00B969B9">
        <w:rPr>
          <w:rFonts w:ascii="Arial" w:hAnsi="Arial" w:cs="Arial"/>
        </w:rPr>
        <w:t xml:space="preserve"> below:</w:t>
      </w:r>
    </w:p>
    <w:p w:rsidR="00496870" w:rsidRPr="00B969B9" w:rsidRDefault="00F74436">
      <w:pPr>
        <w:pStyle w:val="afc"/>
        <w:numPr>
          <w:ilvl w:val="0"/>
          <w:numId w:val="4"/>
        </w:numPr>
        <w:tabs>
          <w:tab w:val="left" w:pos="567"/>
        </w:tabs>
        <w:ind w:leftChars="0"/>
        <w:rPr>
          <w:rFonts w:ascii="Arial" w:hAnsi="Arial" w:cs="Arial"/>
          <w:color w:val="00B050"/>
        </w:rPr>
      </w:pPr>
      <w:r w:rsidRPr="00B969B9">
        <w:rPr>
          <w:rFonts w:ascii="Arial" w:hAnsi="Arial" w:cs="Arial"/>
          <w:color w:val="00B050"/>
        </w:rPr>
        <w:t>xx%</w:t>
      </w:r>
      <w:r w:rsidRPr="00B969B9">
        <w:rPr>
          <w:rFonts w:ascii="Arial" w:hAnsi="Arial" w:cs="Arial"/>
        </w:rPr>
        <w:t xml:space="preserve">: </w:t>
      </w:r>
      <w:r w:rsidRPr="00B969B9">
        <w:rPr>
          <w:rFonts w:ascii="Arial" w:hAnsi="Arial" w:cs="Arial"/>
          <w:color w:val="00B050"/>
        </w:rPr>
        <w:t>Normal progress, no RAN plenary action needed</w:t>
      </w:r>
    </w:p>
    <w:p w:rsidR="00496870" w:rsidRPr="00B969B9" w:rsidRDefault="00F74436">
      <w:pPr>
        <w:pStyle w:val="afc"/>
        <w:numPr>
          <w:ilvl w:val="0"/>
          <w:numId w:val="4"/>
        </w:numPr>
        <w:tabs>
          <w:tab w:val="left" w:pos="567"/>
        </w:tabs>
        <w:ind w:leftChars="0"/>
        <w:rPr>
          <w:rFonts w:ascii="Arial" w:hAnsi="Arial" w:cs="Arial"/>
          <w:color w:val="FF9201"/>
        </w:rPr>
      </w:pPr>
      <w:proofErr w:type="gramStart"/>
      <w:r w:rsidRPr="00B969B9">
        <w:rPr>
          <w:rFonts w:ascii="Arial" w:hAnsi="Arial" w:cs="Arial"/>
          <w:color w:val="FF9201"/>
        </w:rPr>
        <w:t>xx</w:t>
      </w:r>
      <w:proofErr w:type="gramEnd"/>
      <w:r w:rsidRPr="00B969B9">
        <w:rPr>
          <w:rFonts w:ascii="Arial" w:hAnsi="Arial" w:cs="Arial"/>
          <w:color w:val="FF9201"/>
        </w:rPr>
        <w:t>%: Progress behind schedule, may need RAN plenary intervention. If so, SR should clearly define requested action</w:t>
      </w:r>
    </w:p>
    <w:p w:rsidR="00496870" w:rsidRPr="00B969B9" w:rsidRDefault="00F74436">
      <w:pPr>
        <w:pStyle w:val="afc"/>
        <w:numPr>
          <w:ilvl w:val="0"/>
          <w:numId w:val="4"/>
        </w:numPr>
        <w:tabs>
          <w:tab w:val="left" w:pos="567"/>
        </w:tabs>
        <w:ind w:leftChars="0"/>
        <w:rPr>
          <w:rFonts w:ascii="Arial" w:hAnsi="Arial" w:cs="Arial"/>
          <w:color w:val="FF0000"/>
        </w:rPr>
      </w:pPr>
      <w:proofErr w:type="gramStart"/>
      <w:r w:rsidRPr="00B969B9">
        <w:rPr>
          <w:rFonts w:ascii="Arial" w:hAnsi="Arial" w:cs="Arial"/>
          <w:color w:val="FF0000"/>
        </w:rPr>
        <w:t>xx</w:t>
      </w:r>
      <w:proofErr w:type="gramEnd"/>
      <w:r w:rsidRPr="00B969B9">
        <w:rPr>
          <w:rFonts w:ascii="Arial" w:hAnsi="Arial" w:cs="Arial"/>
          <w:color w:val="FF0000"/>
        </w:rPr>
        <w:t>%: Progress critically behind, RAN plenary shall intervene. SR should define requested action</w:t>
      </w:r>
    </w:p>
    <w:p w:rsidR="00496870" w:rsidRPr="00B969B9" w:rsidRDefault="00496870">
      <w:pPr>
        <w:pStyle w:val="afc"/>
        <w:tabs>
          <w:tab w:val="left" w:pos="567"/>
        </w:tabs>
        <w:ind w:leftChars="0" w:left="924"/>
        <w:rPr>
          <w:rFonts w:ascii="Arial" w:hAnsi="Arial" w:cs="Arial"/>
          <w:color w:val="FF0000"/>
        </w:rPr>
      </w:pPr>
    </w:p>
    <w:p w:rsidR="00496870" w:rsidRPr="00B969B9" w:rsidRDefault="00F74436">
      <w:pPr>
        <w:tabs>
          <w:tab w:val="left" w:pos="567"/>
        </w:tabs>
        <w:spacing w:after="60"/>
        <w:rPr>
          <w:rFonts w:ascii="Arial" w:hAnsi="Arial" w:cs="Arial"/>
          <w:b/>
        </w:rPr>
      </w:pPr>
      <w:r w:rsidRPr="00B969B9">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2"/>
        <w:gridCol w:w="1279"/>
        <w:gridCol w:w="6087"/>
      </w:tblGrid>
      <w:tr w:rsidR="00496870" w:rsidRPr="00B969B9">
        <w:tc>
          <w:tcPr>
            <w:tcW w:w="2661" w:type="dxa"/>
            <w:gridSpan w:val="2"/>
          </w:tcPr>
          <w:p w:rsidR="00496870" w:rsidRPr="00B969B9" w:rsidRDefault="00F74436">
            <w:pPr>
              <w:tabs>
                <w:tab w:val="left" w:pos="567"/>
              </w:tabs>
              <w:spacing w:after="0"/>
              <w:rPr>
                <w:rFonts w:ascii="Arial" w:hAnsi="Arial" w:cs="Arial"/>
                <w:b/>
              </w:rPr>
            </w:pPr>
            <w:r w:rsidRPr="00B969B9">
              <w:rPr>
                <w:rFonts w:ascii="Arial" w:hAnsi="Arial" w:cs="Arial"/>
                <w:b/>
              </w:rPr>
              <w:t>Leading WG</w:t>
            </w:r>
          </w:p>
        </w:tc>
        <w:tc>
          <w:tcPr>
            <w:tcW w:w="6087" w:type="dxa"/>
          </w:tcPr>
          <w:p w:rsidR="00496870" w:rsidRPr="00B969B9" w:rsidRDefault="00F74436">
            <w:pPr>
              <w:tabs>
                <w:tab w:val="left" w:pos="567"/>
              </w:tabs>
              <w:spacing w:after="0"/>
              <w:rPr>
                <w:rFonts w:ascii="Arial" w:hAnsi="Arial" w:cs="Arial"/>
              </w:rPr>
            </w:pPr>
            <w:r w:rsidRPr="00B969B9">
              <w:rPr>
                <w:rFonts w:ascii="Arial" w:hAnsi="Arial" w:cs="Arial"/>
              </w:rPr>
              <w:t>TSG RAN WG5</w:t>
            </w:r>
          </w:p>
        </w:tc>
      </w:tr>
      <w:tr w:rsidR="00496870" w:rsidRPr="00B969B9">
        <w:tc>
          <w:tcPr>
            <w:tcW w:w="1382" w:type="dxa"/>
            <w:vMerge w:val="restart"/>
            <w:vAlign w:val="center"/>
          </w:tcPr>
          <w:p w:rsidR="00496870" w:rsidRPr="00B969B9" w:rsidRDefault="00F74436">
            <w:pPr>
              <w:tabs>
                <w:tab w:val="left" w:pos="567"/>
              </w:tabs>
              <w:rPr>
                <w:rFonts w:ascii="Arial" w:hAnsi="Arial" w:cs="Arial"/>
                <w:b/>
              </w:rPr>
            </w:pPr>
            <w:r w:rsidRPr="00B969B9">
              <w:rPr>
                <w:rFonts w:ascii="Arial" w:hAnsi="Arial" w:cs="Arial"/>
                <w:b/>
              </w:rPr>
              <w:t>Rapporteur</w:t>
            </w:r>
          </w:p>
        </w:tc>
        <w:tc>
          <w:tcPr>
            <w:tcW w:w="1279" w:type="dxa"/>
          </w:tcPr>
          <w:p w:rsidR="00496870" w:rsidRPr="00B969B9" w:rsidRDefault="00F74436">
            <w:pPr>
              <w:tabs>
                <w:tab w:val="left" w:pos="567"/>
              </w:tabs>
              <w:spacing w:after="0"/>
              <w:rPr>
                <w:rFonts w:ascii="Arial" w:hAnsi="Arial" w:cs="Arial"/>
                <w:b/>
              </w:rPr>
            </w:pPr>
            <w:r w:rsidRPr="00B969B9">
              <w:rPr>
                <w:rFonts w:ascii="Arial" w:hAnsi="Arial" w:cs="Arial"/>
                <w:b/>
              </w:rPr>
              <w:t>Name</w:t>
            </w:r>
          </w:p>
        </w:tc>
        <w:tc>
          <w:tcPr>
            <w:tcW w:w="6087" w:type="dxa"/>
          </w:tcPr>
          <w:p w:rsidR="00496870" w:rsidRPr="00B969B9" w:rsidRDefault="00F74436">
            <w:pPr>
              <w:tabs>
                <w:tab w:val="left" w:pos="567"/>
              </w:tabs>
              <w:spacing w:after="0"/>
              <w:rPr>
                <w:rFonts w:ascii="Arial" w:eastAsia="等线" w:hAnsi="Arial" w:cs="Arial"/>
                <w:lang w:eastAsia="ja-JP"/>
              </w:rPr>
            </w:pPr>
            <w:r w:rsidRPr="00B969B9">
              <w:rPr>
                <w:rFonts w:ascii="Arial" w:hAnsi="Arial" w:cs="Arial" w:hint="eastAsia"/>
              </w:rPr>
              <w:t>Dan S</w:t>
            </w:r>
            <w:r w:rsidRPr="00B969B9">
              <w:rPr>
                <w:rFonts w:ascii="Arial" w:hAnsi="Arial" w:cs="Arial"/>
              </w:rPr>
              <w:t>ONG</w:t>
            </w:r>
            <w:r w:rsidRPr="00B969B9">
              <w:rPr>
                <w:rFonts w:ascii="Arial" w:eastAsia="等线" w:hAnsi="Arial" w:cs="Arial" w:hint="eastAsia"/>
              </w:rPr>
              <w:t xml:space="preserve">, </w:t>
            </w:r>
            <w:proofErr w:type="spellStart"/>
            <w:r w:rsidRPr="00B969B9">
              <w:rPr>
                <w:rFonts w:ascii="Arial" w:hAnsi="Arial" w:cs="Arial"/>
              </w:rPr>
              <w:t>Matti</w:t>
            </w:r>
            <w:proofErr w:type="spellEnd"/>
            <w:r w:rsidRPr="00B969B9">
              <w:rPr>
                <w:rFonts w:ascii="Arial" w:hAnsi="Arial" w:cs="Arial"/>
              </w:rPr>
              <w:t xml:space="preserve"> </w:t>
            </w:r>
            <w:proofErr w:type="spellStart"/>
            <w:r w:rsidRPr="00B969B9">
              <w:rPr>
                <w:rFonts w:ascii="Arial" w:hAnsi="Arial" w:cs="Arial"/>
              </w:rPr>
              <w:t>Kangas</w:t>
            </w:r>
            <w:proofErr w:type="spellEnd"/>
          </w:p>
        </w:tc>
      </w:tr>
      <w:tr w:rsidR="00496870" w:rsidRPr="00B969B9">
        <w:tc>
          <w:tcPr>
            <w:tcW w:w="1382" w:type="dxa"/>
            <w:vMerge/>
          </w:tcPr>
          <w:p w:rsidR="00496870" w:rsidRPr="00B969B9" w:rsidRDefault="00496870">
            <w:pPr>
              <w:tabs>
                <w:tab w:val="left" w:pos="567"/>
              </w:tabs>
              <w:rPr>
                <w:rFonts w:ascii="Arial" w:hAnsi="Arial" w:cs="Arial"/>
                <w:b/>
              </w:rPr>
            </w:pPr>
          </w:p>
        </w:tc>
        <w:tc>
          <w:tcPr>
            <w:tcW w:w="1279" w:type="dxa"/>
          </w:tcPr>
          <w:p w:rsidR="00496870" w:rsidRPr="00B969B9" w:rsidRDefault="00F74436">
            <w:pPr>
              <w:tabs>
                <w:tab w:val="left" w:pos="567"/>
              </w:tabs>
              <w:spacing w:after="0"/>
              <w:rPr>
                <w:rFonts w:ascii="Arial" w:hAnsi="Arial" w:cs="Arial"/>
                <w:b/>
              </w:rPr>
            </w:pPr>
            <w:r w:rsidRPr="00B969B9">
              <w:rPr>
                <w:rFonts w:ascii="Arial" w:hAnsi="Arial" w:cs="Arial"/>
                <w:b/>
              </w:rPr>
              <w:t>Company</w:t>
            </w:r>
          </w:p>
        </w:tc>
        <w:tc>
          <w:tcPr>
            <w:tcW w:w="6087" w:type="dxa"/>
          </w:tcPr>
          <w:p w:rsidR="00496870" w:rsidRPr="00B969B9" w:rsidRDefault="00F74436">
            <w:pPr>
              <w:tabs>
                <w:tab w:val="left" w:pos="567"/>
              </w:tabs>
              <w:spacing w:after="0"/>
              <w:rPr>
                <w:rFonts w:ascii="Arial" w:eastAsia="等线" w:hAnsi="Arial" w:cs="Arial"/>
                <w:lang w:eastAsia="ja-JP"/>
              </w:rPr>
            </w:pPr>
            <w:r w:rsidRPr="00B969B9">
              <w:rPr>
                <w:rFonts w:ascii="Arial" w:hAnsi="Arial" w:cs="Arial" w:hint="eastAsia"/>
              </w:rPr>
              <w:t>CMCC</w:t>
            </w:r>
            <w:r w:rsidRPr="00B969B9">
              <w:rPr>
                <w:rFonts w:ascii="Arial" w:eastAsia="等线" w:hAnsi="Arial" w:cs="Arial" w:hint="eastAsia"/>
              </w:rPr>
              <w:t>, Nokia</w:t>
            </w:r>
          </w:p>
        </w:tc>
      </w:tr>
      <w:tr w:rsidR="00496870" w:rsidRPr="00B969B9">
        <w:tc>
          <w:tcPr>
            <w:tcW w:w="1382" w:type="dxa"/>
            <w:vMerge/>
          </w:tcPr>
          <w:p w:rsidR="00496870" w:rsidRPr="00B969B9" w:rsidRDefault="00496870">
            <w:pPr>
              <w:tabs>
                <w:tab w:val="left" w:pos="567"/>
              </w:tabs>
              <w:rPr>
                <w:rFonts w:ascii="Arial" w:hAnsi="Arial" w:cs="Arial"/>
                <w:b/>
              </w:rPr>
            </w:pPr>
          </w:p>
        </w:tc>
        <w:tc>
          <w:tcPr>
            <w:tcW w:w="1279" w:type="dxa"/>
          </w:tcPr>
          <w:p w:rsidR="00496870" w:rsidRPr="00B969B9" w:rsidRDefault="00F74436">
            <w:pPr>
              <w:tabs>
                <w:tab w:val="left" w:pos="567"/>
              </w:tabs>
              <w:spacing w:after="0"/>
              <w:rPr>
                <w:rFonts w:ascii="Arial" w:hAnsi="Arial" w:cs="Arial"/>
                <w:b/>
              </w:rPr>
            </w:pPr>
            <w:r w:rsidRPr="00B969B9">
              <w:rPr>
                <w:rFonts w:ascii="Arial" w:hAnsi="Arial" w:cs="Arial"/>
                <w:b/>
              </w:rPr>
              <w:t>Email</w:t>
            </w:r>
          </w:p>
        </w:tc>
        <w:tc>
          <w:tcPr>
            <w:tcW w:w="6087" w:type="dxa"/>
          </w:tcPr>
          <w:p w:rsidR="00496870" w:rsidRPr="00B969B9" w:rsidRDefault="002D332D">
            <w:pPr>
              <w:tabs>
                <w:tab w:val="left" w:pos="567"/>
              </w:tabs>
              <w:spacing w:after="0"/>
              <w:rPr>
                <w:rFonts w:ascii="Arial" w:eastAsia="等线" w:hAnsi="Arial" w:cs="Arial"/>
              </w:rPr>
            </w:pPr>
            <w:hyperlink r:id="rId9" w:history="1">
              <w:r w:rsidR="00F74436" w:rsidRPr="00B969B9">
                <w:rPr>
                  <w:rStyle w:val="af9"/>
                  <w:rFonts w:ascii="Arial" w:hAnsi="Arial" w:cs="Arial" w:hint="eastAsia"/>
                </w:rPr>
                <w:t>songdan@chinamobile.com</w:t>
              </w:r>
            </w:hyperlink>
            <w:r w:rsidR="00F74436" w:rsidRPr="00B969B9">
              <w:rPr>
                <w:rFonts w:ascii="Arial" w:eastAsia="等线" w:hAnsi="Arial" w:cs="Arial" w:hint="eastAsia"/>
              </w:rPr>
              <w:t xml:space="preserve">, </w:t>
            </w:r>
            <w:r w:rsidR="00F74436" w:rsidRPr="00B969B9">
              <w:rPr>
                <w:rStyle w:val="af9"/>
                <w:rFonts w:ascii="Arial" w:hAnsi="Arial" w:cs="Arial" w:hint="eastAsia"/>
              </w:rPr>
              <w:t>matti.kangas@nokia.com</w:t>
            </w:r>
          </w:p>
        </w:tc>
      </w:tr>
    </w:tbl>
    <w:p w:rsidR="00496870" w:rsidRPr="00B969B9" w:rsidRDefault="00496870">
      <w:pPr>
        <w:pBdr>
          <w:bottom w:val="single" w:sz="4" w:space="1" w:color="auto"/>
        </w:pBdr>
        <w:spacing w:after="0"/>
        <w:rPr>
          <w:rFonts w:ascii="Arial" w:hAnsi="Arial" w:cs="Arial"/>
        </w:rPr>
      </w:pPr>
    </w:p>
    <w:p w:rsidR="00496870" w:rsidRPr="00B969B9" w:rsidRDefault="00496870">
      <w:pPr>
        <w:pBdr>
          <w:bottom w:val="single" w:sz="4" w:space="1" w:color="auto"/>
        </w:pBdr>
        <w:rPr>
          <w:rFonts w:ascii="Arial" w:hAnsi="Arial" w:cs="Arial"/>
        </w:rPr>
      </w:pPr>
    </w:p>
    <w:p w:rsidR="00496870" w:rsidRPr="00B969B9" w:rsidRDefault="00F74436">
      <w:pPr>
        <w:pStyle w:val="2"/>
      </w:pPr>
      <w:r w:rsidRPr="00B969B9">
        <w:t>1</w:t>
      </w:r>
      <w:r w:rsidRPr="00B969B9">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85"/>
        <w:gridCol w:w="1037"/>
      </w:tblGrid>
      <w:tr w:rsidR="00496870" w:rsidRPr="00B969B9">
        <w:trPr>
          <w:jc w:val="center"/>
        </w:trPr>
        <w:tc>
          <w:tcPr>
            <w:tcW w:w="6185" w:type="dxa"/>
            <w:shd w:val="clear" w:color="auto" w:fill="E0E0E0"/>
          </w:tcPr>
          <w:p w:rsidR="00496870" w:rsidRPr="00B969B9" w:rsidRDefault="00F74436">
            <w:pPr>
              <w:pStyle w:val="TAL"/>
              <w:jc w:val="center"/>
              <w:rPr>
                <w:b/>
                <w:bCs/>
              </w:rPr>
            </w:pPr>
            <w:r w:rsidRPr="00B969B9">
              <w:rPr>
                <w:b/>
                <w:bCs/>
              </w:rPr>
              <w:t>Do you want to modify the time budget for this WI/SI compared to what was endorsed at the last RAN meeting?</w:t>
            </w:r>
          </w:p>
        </w:tc>
        <w:tc>
          <w:tcPr>
            <w:tcW w:w="1037" w:type="dxa"/>
            <w:vAlign w:val="center"/>
          </w:tcPr>
          <w:p w:rsidR="00496870" w:rsidRPr="00B969B9" w:rsidRDefault="00F74436">
            <w:pPr>
              <w:pStyle w:val="TAL"/>
              <w:jc w:val="center"/>
              <w:rPr>
                <w:lang w:eastAsia="ja-JP"/>
              </w:rPr>
            </w:pPr>
            <w:r w:rsidRPr="00B969B9">
              <w:rPr>
                <w:lang w:eastAsia="ja-JP"/>
              </w:rPr>
              <w:t>No</w:t>
            </w:r>
          </w:p>
        </w:tc>
      </w:tr>
    </w:tbl>
    <w:p w:rsidR="00496870" w:rsidRPr="00B969B9" w:rsidRDefault="00496870">
      <w:pPr>
        <w:spacing w:after="0"/>
        <w:rPr>
          <w:rFonts w:ascii="Arial" w:hAnsi="Arial" w:cs="Arial"/>
        </w:rPr>
      </w:pPr>
    </w:p>
    <w:p w:rsidR="00496870" w:rsidRPr="00B969B9" w:rsidRDefault="00F74436">
      <w:pPr>
        <w:pStyle w:val="NO"/>
        <w:rPr>
          <w:rFonts w:ascii="Arial" w:hAnsi="Arial" w:cs="Arial"/>
          <w:i/>
        </w:rPr>
      </w:pPr>
      <w:r w:rsidRPr="00B969B9">
        <w:rPr>
          <w:rFonts w:ascii="Arial" w:hAnsi="Arial" w:cs="Arial"/>
          <w:i/>
        </w:rPr>
        <w:t>If you answered No:</w:t>
      </w:r>
      <w:r w:rsidRPr="00B969B9">
        <w:rPr>
          <w:rFonts w:ascii="Arial" w:hAnsi="Arial" w:cs="Arial"/>
          <w:i/>
        </w:rPr>
        <w:tab/>
        <w:t>Then please remove the Excel file from the zip file of this status report.</w:t>
      </w:r>
    </w:p>
    <w:p w:rsidR="00496870" w:rsidRPr="00B969B9" w:rsidRDefault="00F74436">
      <w:pPr>
        <w:spacing w:after="0"/>
        <w:rPr>
          <w:rFonts w:ascii="Arial" w:hAnsi="Arial" w:cs="Arial"/>
          <w:b/>
        </w:rPr>
      </w:pPr>
      <w:r w:rsidRPr="00B969B9">
        <w:rPr>
          <w:rFonts w:ascii="Arial" w:hAnsi="Arial" w:cs="Arial"/>
          <w:b/>
        </w:rPr>
        <w:t>Additional explanations/motivations for the time budget changes in the attached Excel table:</w:t>
      </w:r>
    </w:p>
    <w:p w:rsidR="00496870" w:rsidRPr="00B969B9" w:rsidRDefault="00496870">
      <w:pPr>
        <w:spacing w:after="0"/>
        <w:rPr>
          <w:rFonts w:ascii="Arial" w:hAnsi="Arial" w:cs="Arial"/>
        </w:rPr>
      </w:pPr>
    </w:p>
    <w:p w:rsidR="00496870" w:rsidRPr="00B969B9" w:rsidRDefault="00496870">
      <w:pPr>
        <w:spacing w:after="0"/>
        <w:rPr>
          <w:rFonts w:ascii="Arial" w:hAnsi="Arial" w:cs="Arial"/>
        </w:rPr>
      </w:pPr>
    </w:p>
    <w:p w:rsidR="00496870" w:rsidRPr="00B969B9" w:rsidRDefault="00F74436">
      <w:pPr>
        <w:pStyle w:val="2"/>
      </w:pPr>
      <w:r w:rsidRPr="00B969B9">
        <w:t>2.</w:t>
      </w:r>
      <w:r w:rsidRPr="00B969B9">
        <w:tab/>
        <w:t>Detailed progress in RAN WGs since last TSG meeting (for all involved WGs)</w:t>
      </w:r>
    </w:p>
    <w:p w:rsidR="00496870" w:rsidRPr="00B969B9" w:rsidRDefault="00F74436">
      <w:pPr>
        <w:rPr>
          <w:rFonts w:ascii="Arial" w:hAnsi="Arial" w:cs="Arial"/>
        </w:rPr>
      </w:pPr>
      <w:r w:rsidRPr="00B969B9">
        <w:tab/>
      </w:r>
      <w:r w:rsidRPr="00B969B9">
        <w:rPr>
          <w:rFonts w:ascii="Arial" w:hAnsi="Arial" w:cs="Arial"/>
          <w:color w:val="FF0000"/>
        </w:rPr>
        <w:t>NOTE: Agreements and Open issues impacted cross-TSG aspects shall be explicitly highlighted</w:t>
      </w:r>
    </w:p>
    <w:p w:rsidR="00496870" w:rsidRPr="00B969B9" w:rsidRDefault="00F74436">
      <w:pPr>
        <w:pStyle w:val="2"/>
        <w:rPr>
          <w:lang w:eastAsia="ja-JP"/>
        </w:rPr>
      </w:pPr>
      <w:r w:rsidRPr="00B969B9">
        <w:rPr>
          <w:lang w:eastAsia="ja-JP"/>
        </w:rPr>
        <w:lastRenderedPageBreak/>
        <w:t>2.1</w:t>
      </w:r>
      <w:r w:rsidRPr="00B969B9">
        <w:rPr>
          <w:lang w:eastAsia="ja-JP"/>
        </w:rPr>
        <w:tab/>
      </w:r>
      <w:r w:rsidRPr="00B969B9">
        <w:rPr>
          <w:rFonts w:hint="eastAsia"/>
          <w:lang w:eastAsia="ja-JP"/>
        </w:rPr>
        <w:t>RAN1</w:t>
      </w:r>
    </w:p>
    <w:p w:rsidR="00496870" w:rsidRPr="00B969B9" w:rsidRDefault="00F74436">
      <w:pPr>
        <w:pStyle w:val="4"/>
        <w:rPr>
          <w:lang w:eastAsia="ja-JP"/>
        </w:rPr>
      </w:pPr>
      <w:r w:rsidRPr="00B969B9">
        <w:rPr>
          <w:lang w:eastAsia="ja-JP"/>
        </w:rPr>
        <w:t>2.1.1</w:t>
      </w:r>
      <w:r w:rsidRPr="00B969B9">
        <w:rPr>
          <w:lang w:eastAsia="ja-JP"/>
        </w:rPr>
        <w:tab/>
        <w:t>Agreements</w:t>
      </w:r>
    </w:p>
    <w:p w:rsidR="00496870" w:rsidRPr="00B969B9" w:rsidRDefault="00F74436">
      <w:pPr>
        <w:pStyle w:val="4"/>
        <w:rPr>
          <w:lang w:eastAsia="ja-JP"/>
        </w:rPr>
      </w:pPr>
      <w:r w:rsidRPr="00B969B9">
        <w:rPr>
          <w:lang w:eastAsia="ja-JP"/>
        </w:rPr>
        <w:t>2.1.2</w:t>
      </w:r>
      <w:r w:rsidRPr="00B969B9">
        <w:rPr>
          <w:lang w:eastAsia="ja-JP"/>
        </w:rPr>
        <w:tab/>
        <w:t>Remaining Open issues</w:t>
      </w:r>
    </w:p>
    <w:p w:rsidR="00496870" w:rsidRPr="00B969B9" w:rsidRDefault="00F74436">
      <w:pPr>
        <w:pStyle w:val="2"/>
        <w:rPr>
          <w:lang w:eastAsia="ja-JP"/>
        </w:rPr>
      </w:pPr>
      <w:r w:rsidRPr="00B969B9">
        <w:rPr>
          <w:lang w:eastAsia="ja-JP"/>
        </w:rPr>
        <w:t>2.2</w:t>
      </w:r>
      <w:r w:rsidRPr="00B969B9">
        <w:rPr>
          <w:lang w:eastAsia="ja-JP"/>
        </w:rPr>
        <w:tab/>
      </w:r>
      <w:r w:rsidRPr="00B969B9">
        <w:rPr>
          <w:rFonts w:hint="eastAsia"/>
          <w:lang w:eastAsia="ja-JP"/>
        </w:rPr>
        <w:t>RAN2</w:t>
      </w:r>
    </w:p>
    <w:p w:rsidR="00496870" w:rsidRPr="00B969B9" w:rsidRDefault="00F74436">
      <w:pPr>
        <w:pStyle w:val="4"/>
        <w:rPr>
          <w:lang w:eastAsia="ja-JP"/>
        </w:rPr>
      </w:pPr>
      <w:r w:rsidRPr="00B969B9">
        <w:rPr>
          <w:lang w:eastAsia="ja-JP"/>
        </w:rPr>
        <w:t>2.2.1</w:t>
      </w:r>
      <w:r w:rsidRPr="00B969B9">
        <w:rPr>
          <w:lang w:eastAsia="ja-JP"/>
        </w:rPr>
        <w:tab/>
        <w:t>Agreements</w:t>
      </w:r>
    </w:p>
    <w:p w:rsidR="00496870" w:rsidRPr="00B969B9" w:rsidRDefault="00F74436">
      <w:pPr>
        <w:pStyle w:val="4"/>
        <w:rPr>
          <w:lang w:eastAsia="ja-JP"/>
        </w:rPr>
      </w:pPr>
      <w:r w:rsidRPr="00B969B9">
        <w:rPr>
          <w:lang w:eastAsia="ja-JP"/>
        </w:rPr>
        <w:t>2.2.2</w:t>
      </w:r>
      <w:r w:rsidRPr="00B969B9">
        <w:rPr>
          <w:lang w:eastAsia="ja-JP"/>
        </w:rPr>
        <w:tab/>
        <w:t xml:space="preserve">Remaining Open issues </w:t>
      </w:r>
    </w:p>
    <w:p w:rsidR="00496870" w:rsidRPr="00B969B9" w:rsidRDefault="00F74436">
      <w:pPr>
        <w:pStyle w:val="2"/>
        <w:rPr>
          <w:lang w:eastAsia="ja-JP"/>
        </w:rPr>
      </w:pPr>
      <w:r w:rsidRPr="00B969B9">
        <w:rPr>
          <w:lang w:eastAsia="ja-JP"/>
        </w:rPr>
        <w:t>2.3</w:t>
      </w:r>
      <w:r w:rsidRPr="00B969B9">
        <w:rPr>
          <w:lang w:eastAsia="ja-JP"/>
        </w:rPr>
        <w:tab/>
      </w:r>
      <w:r w:rsidRPr="00B969B9">
        <w:rPr>
          <w:rFonts w:hint="eastAsia"/>
          <w:lang w:eastAsia="ja-JP"/>
        </w:rPr>
        <w:t>RAN3</w:t>
      </w:r>
    </w:p>
    <w:p w:rsidR="00496870" w:rsidRPr="00B969B9" w:rsidRDefault="00F74436">
      <w:pPr>
        <w:pStyle w:val="4"/>
        <w:rPr>
          <w:lang w:eastAsia="ja-JP"/>
        </w:rPr>
      </w:pPr>
      <w:r w:rsidRPr="00B969B9">
        <w:rPr>
          <w:lang w:eastAsia="ja-JP"/>
        </w:rPr>
        <w:t>2.3.1</w:t>
      </w:r>
      <w:r w:rsidRPr="00B969B9">
        <w:rPr>
          <w:lang w:eastAsia="ja-JP"/>
        </w:rPr>
        <w:tab/>
        <w:t>Agreements</w:t>
      </w:r>
    </w:p>
    <w:p w:rsidR="00496870" w:rsidRPr="00B969B9" w:rsidRDefault="00F74436">
      <w:pPr>
        <w:pStyle w:val="4"/>
        <w:rPr>
          <w:rFonts w:cs="Arial"/>
          <w:lang w:eastAsia="ja-JP"/>
        </w:rPr>
      </w:pPr>
      <w:r w:rsidRPr="00B969B9">
        <w:rPr>
          <w:lang w:eastAsia="ja-JP"/>
        </w:rPr>
        <w:t>2.3.2</w:t>
      </w:r>
      <w:r w:rsidRPr="00B969B9">
        <w:rPr>
          <w:lang w:eastAsia="ja-JP"/>
        </w:rPr>
        <w:tab/>
        <w:t>Remaining Open issues</w:t>
      </w:r>
    </w:p>
    <w:p w:rsidR="00496870" w:rsidRPr="00B969B9" w:rsidRDefault="00F74436">
      <w:pPr>
        <w:pStyle w:val="2"/>
        <w:rPr>
          <w:lang w:eastAsia="ja-JP"/>
        </w:rPr>
      </w:pPr>
      <w:r w:rsidRPr="00B969B9">
        <w:rPr>
          <w:lang w:eastAsia="ja-JP"/>
        </w:rPr>
        <w:t>2.4</w:t>
      </w:r>
      <w:r w:rsidRPr="00B969B9">
        <w:rPr>
          <w:lang w:eastAsia="ja-JP"/>
        </w:rPr>
        <w:tab/>
      </w:r>
      <w:r w:rsidRPr="00B969B9">
        <w:rPr>
          <w:rFonts w:hint="eastAsia"/>
          <w:lang w:eastAsia="ja-JP"/>
        </w:rPr>
        <w:t>RAN4</w:t>
      </w:r>
    </w:p>
    <w:p w:rsidR="00496870" w:rsidRPr="00B969B9" w:rsidRDefault="00F74436">
      <w:pPr>
        <w:pStyle w:val="4"/>
        <w:rPr>
          <w:lang w:eastAsia="ja-JP"/>
        </w:rPr>
      </w:pPr>
      <w:r w:rsidRPr="00B969B9">
        <w:rPr>
          <w:lang w:eastAsia="ja-JP"/>
        </w:rPr>
        <w:t>2.4.1</w:t>
      </w:r>
      <w:r w:rsidRPr="00B969B9">
        <w:rPr>
          <w:lang w:eastAsia="ja-JP"/>
        </w:rPr>
        <w:tab/>
        <w:t>Agreements</w:t>
      </w:r>
    </w:p>
    <w:p w:rsidR="00496870" w:rsidRPr="00B969B9" w:rsidRDefault="00F74436">
      <w:pPr>
        <w:pStyle w:val="4"/>
        <w:rPr>
          <w:rFonts w:cs="Arial"/>
          <w:lang w:eastAsia="ja-JP"/>
        </w:rPr>
      </w:pPr>
      <w:r w:rsidRPr="00B969B9">
        <w:rPr>
          <w:lang w:eastAsia="ja-JP"/>
        </w:rPr>
        <w:t>2.4.2</w:t>
      </w:r>
      <w:r w:rsidRPr="00B969B9">
        <w:rPr>
          <w:lang w:eastAsia="ja-JP"/>
        </w:rPr>
        <w:tab/>
        <w:t>Remaining Open issues</w:t>
      </w:r>
    </w:p>
    <w:p w:rsidR="00496870" w:rsidRPr="00B969B9" w:rsidRDefault="00F74436">
      <w:pPr>
        <w:pStyle w:val="2"/>
        <w:rPr>
          <w:lang w:eastAsia="ja-JP"/>
        </w:rPr>
      </w:pPr>
      <w:r w:rsidRPr="00B969B9">
        <w:rPr>
          <w:lang w:eastAsia="ja-JP"/>
        </w:rPr>
        <w:t>2.5</w:t>
      </w:r>
      <w:r w:rsidRPr="00B969B9">
        <w:rPr>
          <w:lang w:eastAsia="ja-JP"/>
        </w:rPr>
        <w:tab/>
      </w:r>
      <w:r w:rsidRPr="00B969B9">
        <w:rPr>
          <w:rFonts w:hint="eastAsia"/>
          <w:lang w:eastAsia="ja-JP"/>
        </w:rPr>
        <w:t>RAN</w:t>
      </w:r>
      <w:r w:rsidRPr="00B969B9">
        <w:rPr>
          <w:lang w:eastAsia="ja-JP"/>
        </w:rPr>
        <w:t>5</w:t>
      </w:r>
    </w:p>
    <w:p w:rsidR="00496870" w:rsidRPr="00B969B9" w:rsidRDefault="00F74436">
      <w:pPr>
        <w:pStyle w:val="4"/>
        <w:rPr>
          <w:lang w:eastAsia="ja-JP"/>
        </w:rPr>
      </w:pPr>
      <w:r w:rsidRPr="00B969B9">
        <w:rPr>
          <w:lang w:eastAsia="ja-JP"/>
        </w:rPr>
        <w:t>2.5.1</w:t>
      </w:r>
      <w:r w:rsidRPr="00B969B9">
        <w:rPr>
          <w:lang w:eastAsia="ja-JP"/>
        </w:rPr>
        <w:tab/>
        <w:t>Agreements</w:t>
      </w:r>
    </w:p>
    <w:p w:rsidR="00496870" w:rsidRPr="00B969B9" w:rsidRDefault="00F74436" w:rsidP="00AF1C71">
      <w:pPr>
        <w:autoSpaceDE/>
        <w:autoSpaceDN/>
        <w:snapToGrid w:val="0"/>
        <w:spacing w:afterLines="50"/>
        <w:rPr>
          <w:rFonts w:ascii="Arial" w:hAnsi="Arial" w:cs="Arial"/>
        </w:rPr>
      </w:pPr>
      <w:r w:rsidRPr="00B969B9">
        <w:rPr>
          <w:rFonts w:ascii="Arial" w:hAnsi="Arial" w:cs="Arial"/>
        </w:rPr>
        <w:t>Status after RAN5#</w:t>
      </w:r>
      <w:r w:rsidRPr="00B969B9">
        <w:rPr>
          <w:rFonts w:ascii="Arial" w:eastAsiaTheme="minorEastAsia" w:hAnsi="Arial" w:cs="Arial" w:hint="eastAsia"/>
        </w:rPr>
        <w:t>9</w:t>
      </w:r>
      <w:r w:rsidR="00B362F6" w:rsidRPr="00B969B9">
        <w:rPr>
          <w:rFonts w:ascii="Arial" w:eastAsiaTheme="minorEastAsia" w:hAnsi="Arial" w:cs="Arial"/>
        </w:rPr>
        <w:t>2</w:t>
      </w:r>
      <w:r w:rsidRPr="00B969B9">
        <w:rPr>
          <w:rFonts w:ascii="Arial" w:eastAsia="等线" w:hAnsi="Arial" w:cs="Arial" w:hint="eastAsia"/>
        </w:rPr>
        <w:t>-e</w:t>
      </w:r>
      <w:r w:rsidRPr="00B969B9">
        <w:rPr>
          <w:rFonts w:ascii="Arial" w:hAnsi="Arial" w:cs="Arial"/>
        </w:rPr>
        <w:t xml:space="preserve"> (the details can be found in </w:t>
      </w:r>
      <w:r w:rsidRPr="00B969B9">
        <w:rPr>
          <w:rFonts w:ascii="Arial" w:hAnsi="Arial" w:cs="Arial"/>
          <w:lang w:eastAsia="ja-JP"/>
        </w:rPr>
        <w:t>R5-21</w:t>
      </w:r>
      <w:r w:rsidR="00B362F6" w:rsidRPr="00B969B9">
        <w:rPr>
          <w:rFonts w:ascii="Arial" w:hAnsi="Arial" w:cs="Arial"/>
          <w:lang w:eastAsia="ja-JP"/>
        </w:rPr>
        <w:t>4463</w:t>
      </w:r>
      <w:r w:rsidRPr="00B969B9">
        <w:rPr>
          <w:rFonts w:ascii="Arial" w:hAnsi="Arial" w:cs="Arial"/>
        </w:rPr>
        <w:t>):</w:t>
      </w:r>
    </w:p>
    <w:p w:rsidR="00496870" w:rsidRPr="00B969B9" w:rsidRDefault="00B362F6" w:rsidP="00AF1C71">
      <w:pPr>
        <w:numPr>
          <w:ilvl w:val="0"/>
          <w:numId w:val="5"/>
        </w:numPr>
        <w:overflowPunct/>
        <w:autoSpaceDE/>
        <w:autoSpaceDN/>
        <w:snapToGrid w:val="0"/>
        <w:spacing w:afterLines="50"/>
        <w:textAlignment w:val="auto"/>
        <w:rPr>
          <w:rFonts w:ascii="Arial" w:hAnsi="Arial" w:cs="Arial"/>
        </w:rPr>
      </w:pPr>
      <w:r w:rsidRPr="00B969B9">
        <w:rPr>
          <w:rFonts w:ascii="Arial" w:eastAsia="等线" w:hAnsi="Arial" w:cs="Arial"/>
          <w:lang w:val="en-US"/>
        </w:rPr>
        <w:t>90</w:t>
      </w:r>
      <w:r w:rsidR="00F74436" w:rsidRPr="00B969B9">
        <w:rPr>
          <w:rFonts w:ascii="Arial" w:hAnsi="Arial" w:cs="Arial"/>
        </w:rPr>
        <w:t>% overall completeness achieved</w:t>
      </w:r>
    </w:p>
    <w:p w:rsidR="00496870" w:rsidRPr="00B969B9" w:rsidRDefault="00F74436" w:rsidP="00AF1C71">
      <w:pPr>
        <w:numPr>
          <w:ilvl w:val="0"/>
          <w:numId w:val="5"/>
        </w:numPr>
        <w:overflowPunct/>
        <w:autoSpaceDE/>
        <w:autoSpaceDN/>
        <w:snapToGrid w:val="0"/>
        <w:spacing w:afterLines="50"/>
        <w:textAlignment w:val="auto"/>
        <w:rPr>
          <w:rFonts w:ascii="Arial" w:hAnsi="Arial" w:cs="Arial"/>
        </w:rPr>
      </w:pPr>
      <w:r w:rsidRPr="00B969B9">
        <w:rPr>
          <w:rFonts w:ascii="Arial" w:hAnsi="Arial" w:cs="Arial"/>
        </w:rPr>
        <w:t xml:space="preserve">For </w:t>
      </w:r>
      <w:r w:rsidR="00A727B5" w:rsidRPr="00B969B9">
        <w:rPr>
          <w:rFonts w:ascii="Arial" w:eastAsiaTheme="minorEastAsia" w:hAnsi="Arial" w:cs="Arial" w:hint="eastAsia"/>
        </w:rPr>
        <w:t xml:space="preserve">Common Test </w:t>
      </w:r>
      <w:r w:rsidR="00A727B5" w:rsidRPr="00B969B9">
        <w:rPr>
          <w:rFonts w:ascii="Arial" w:eastAsia="宋体" w:hAnsi="Arial" w:cs="Arial"/>
        </w:rPr>
        <w:t>Environment</w:t>
      </w:r>
      <w:r w:rsidRPr="00B969B9">
        <w:rPr>
          <w:rFonts w:ascii="Arial" w:hAnsi="Arial" w:cs="Arial"/>
        </w:rPr>
        <w:t xml:space="preserve">, </w:t>
      </w:r>
      <w:r w:rsidR="00A727B5" w:rsidRPr="00B969B9">
        <w:rPr>
          <w:rFonts w:ascii="Arial" w:eastAsia="宋体" w:hAnsi="Arial" w:cs="Arial" w:hint="eastAsia"/>
          <w:lang w:val="en-US"/>
        </w:rPr>
        <w:t>1</w:t>
      </w:r>
      <w:r w:rsidRPr="00B969B9">
        <w:rPr>
          <w:rFonts w:ascii="Arial" w:hAnsi="Arial" w:cs="Arial"/>
        </w:rPr>
        <w:t xml:space="preserve"> </w:t>
      </w:r>
      <w:proofErr w:type="spellStart"/>
      <w:r w:rsidRPr="00B969B9">
        <w:rPr>
          <w:rFonts w:ascii="Arial" w:hAnsi="Arial" w:cs="Arial"/>
        </w:rPr>
        <w:t>Tdoc</w:t>
      </w:r>
      <w:proofErr w:type="spellEnd"/>
      <w:r w:rsidR="00A727B5" w:rsidRPr="00B969B9">
        <w:rPr>
          <w:rFonts w:ascii="Arial" w:hAnsi="Arial" w:cs="Arial"/>
        </w:rPr>
        <w:t xml:space="preserve"> w</w:t>
      </w:r>
      <w:r w:rsidR="00A727B5" w:rsidRPr="00B969B9">
        <w:rPr>
          <w:rFonts w:ascii="Arial" w:eastAsiaTheme="minorEastAsia" w:hAnsi="Arial" w:cs="Arial" w:hint="eastAsia"/>
        </w:rPr>
        <w:t>as</w:t>
      </w:r>
      <w:r w:rsidRPr="00B969B9">
        <w:rPr>
          <w:rFonts w:ascii="Arial" w:hAnsi="Arial" w:cs="Arial"/>
        </w:rPr>
        <w:t xml:space="preserve"> agreed.</w:t>
      </w:r>
    </w:p>
    <w:p w:rsidR="00A727B5" w:rsidRPr="00B969B9" w:rsidRDefault="00A727B5" w:rsidP="00AF1C71">
      <w:pPr>
        <w:numPr>
          <w:ilvl w:val="0"/>
          <w:numId w:val="5"/>
        </w:numPr>
        <w:overflowPunct/>
        <w:autoSpaceDE/>
        <w:autoSpaceDN/>
        <w:snapToGrid w:val="0"/>
        <w:spacing w:afterLines="50"/>
        <w:textAlignment w:val="auto"/>
        <w:rPr>
          <w:rFonts w:ascii="Arial" w:hAnsi="Arial" w:cs="Arial"/>
        </w:rPr>
      </w:pPr>
      <w:r w:rsidRPr="00B969B9">
        <w:rPr>
          <w:rFonts w:ascii="Arial" w:eastAsiaTheme="minorEastAsia" w:hAnsi="Arial" w:cs="Arial" w:hint="eastAsia"/>
        </w:rPr>
        <w:t xml:space="preserve">For ICS, </w:t>
      </w:r>
      <w:r w:rsidR="007D78EC" w:rsidRPr="00B969B9">
        <w:rPr>
          <w:rFonts w:ascii="Arial" w:eastAsiaTheme="minorEastAsia" w:hAnsi="Arial" w:cs="Arial" w:hint="eastAsia"/>
        </w:rPr>
        <w:t>2</w:t>
      </w:r>
      <w:r w:rsidRPr="00B969B9">
        <w:rPr>
          <w:rFonts w:ascii="Arial" w:eastAsiaTheme="minorEastAsia" w:hAnsi="Arial" w:cs="Arial" w:hint="eastAsia"/>
        </w:rPr>
        <w:t xml:space="preserve"> </w:t>
      </w:r>
      <w:proofErr w:type="spellStart"/>
      <w:r w:rsidRPr="00B969B9">
        <w:rPr>
          <w:rFonts w:ascii="Arial" w:eastAsiaTheme="minorEastAsia" w:hAnsi="Arial" w:cs="Arial" w:hint="eastAsia"/>
        </w:rPr>
        <w:t>Tdoc</w:t>
      </w:r>
      <w:proofErr w:type="spellEnd"/>
      <w:r w:rsidRPr="00B969B9">
        <w:rPr>
          <w:rFonts w:ascii="Arial" w:eastAsiaTheme="minorEastAsia" w:hAnsi="Arial" w:cs="Arial" w:hint="eastAsia"/>
        </w:rPr>
        <w:t xml:space="preserve"> was agreed.</w:t>
      </w:r>
    </w:p>
    <w:p w:rsidR="001C536A" w:rsidRPr="00B969B9" w:rsidRDefault="001C536A" w:rsidP="00AF1C71">
      <w:pPr>
        <w:numPr>
          <w:ilvl w:val="0"/>
          <w:numId w:val="5"/>
        </w:numPr>
        <w:overflowPunct/>
        <w:autoSpaceDE/>
        <w:autoSpaceDN/>
        <w:snapToGrid w:val="0"/>
        <w:spacing w:afterLines="50"/>
        <w:textAlignment w:val="auto"/>
        <w:rPr>
          <w:rFonts w:ascii="Arial" w:hAnsi="Arial" w:cs="Arial"/>
        </w:rPr>
      </w:pPr>
      <w:r w:rsidRPr="00B969B9">
        <w:rPr>
          <w:rFonts w:ascii="Arial" w:hAnsi="Arial" w:cs="Arial"/>
        </w:rPr>
        <w:t>For SIG</w:t>
      </w:r>
      <w:r w:rsidR="00B362F6" w:rsidRPr="00B969B9">
        <w:rPr>
          <w:rFonts w:ascii="Arial" w:hAnsi="Arial" w:cs="Arial"/>
        </w:rPr>
        <w:t xml:space="preserve">, </w:t>
      </w:r>
      <w:r w:rsidR="00014DBC" w:rsidRPr="00B969B9">
        <w:rPr>
          <w:rFonts w:ascii="Arial" w:eastAsia="宋体" w:hAnsi="Arial" w:cs="Arial" w:hint="eastAsia"/>
          <w:lang w:val="en-US"/>
        </w:rPr>
        <w:t>1</w:t>
      </w:r>
      <w:r w:rsidR="00A727B5" w:rsidRPr="00B969B9">
        <w:rPr>
          <w:rFonts w:ascii="Arial" w:hAnsi="Arial" w:cs="Arial"/>
        </w:rPr>
        <w:t xml:space="preserve"> </w:t>
      </w:r>
      <w:proofErr w:type="spellStart"/>
      <w:r w:rsidR="00A727B5" w:rsidRPr="00B969B9">
        <w:rPr>
          <w:rFonts w:ascii="Arial" w:hAnsi="Arial" w:cs="Arial"/>
        </w:rPr>
        <w:t>Tdoc</w:t>
      </w:r>
      <w:r w:rsidR="00A727B5" w:rsidRPr="00B969B9">
        <w:rPr>
          <w:rFonts w:ascii="Arial" w:eastAsiaTheme="minorEastAsia" w:hAnsi="Arial" w:cs="Arial" w:hint="eastAsia"/>
        </w:rPr>
        <w:t>s</w:t>
      </w:r>
      <w:proofErr w:type="spellEnd"/>
      <w:r w:rsidR="00A727B5" w:rsidRPr="00B969B9">
        <w:rPr>
          <w:rFonts w:ascii="Arial" w:hAnsi="Arial" w:cs="Arial"/>
        </w:rPr>
        <w:t xml:space="preserve"> w</w:t>
      </w:r>
      <w:r w:rsidR="00A727B5" w:rsidRPr="00B969B9">
        <w:rPr>
          <w:rFonts w:ascii="Arial" w:eastAsiaTheme="minorEastAsia" w:hAnsi="Arial" w:cs="Arial" w:hint="eastAsia"/>
        </w:rPr>
        <w:t>ere</w:t>
      </w:r>
      <w:r w:rsidR="00B362F6" w:rsidRPr="00B969B9">
        <w:rPr>
          <w:rFonts w:ascii="Arial" w:hAnsi="Arial" w:cs="Arial"/>
        </w:rPr>
        <w:t xml:space="preserve"> agreed.</w:t>
      </w:r>
    </w:p>
    <w:p w:rsidR="00A727B5" w:rsidRPr="00B969B9" w:rsidRDefault="00A727B5" w:rsidP="00AF1C71">
      <w:pPr>
        <w:numPr>
          <w:ilvl w:val="0"/>
          <w:numId w:val="5"/>
        </w:numPr>
        <w:overflowPunct/>
        <w:autoSpaceDE/>
        <w:autoSpaceDN/>
        <w:snapToGrid w:val="0"/>
        <w:spacing w:afterLines="50"/>
        <w:textAlignment w:val="auto"/>
        <w:rPr>
          <w:rFonts w:ascii="Arial" w:hAnsi="Arial" w:cs="Arial"/>
        </w:rPr>
      </w:pPr>
      <w:r w:rsidRPr="00B969B9">
        <w:rPr>
          <w:rFonts w:ascii="Arial" w:eastAsiaTheme="minorEastAsia" w:hAnsi="Arial" w:cs="Arial" w:hint="eastAsia"/>
        </w:rPr>
        <w:t xml:space="preserve">For applicability, 1 </w:t>
      </w:r>
      <w:proofErr w:type="spellStart"/>
      <w:r w:rsidRPr="00B969B9">
        <w:rPr>
          <w:rFonts w:ascii="Arial" w:eastAsiaTheme="minorEastAsia" w:hAnsi="Arial" w:cs="Arial" w:hint="eastAsia"/>
        </w:rPr>
        <w:t>Tdoc</w:t>
      </w:r>
      <w:proofErr w:type="spellEnd"/>
      <w:r w:rsidRPr="00B969B9">
        <w:rPr>
          <w:rFonts w:ascii="Arial" w:eastAsiaTheme="minorEastAsia" w:hAnsi="Arial" w:cs="Arial" w:hint="eastAsia"/>
        </w:rPr>
        <w:t xml:space="preserve"> was agreed.</w:t>
      </w:r>
    </w:p>
    <w:p w:rsidR="00496870" w:rsidRPr="00B969B9" w:rsidRDefault="00F74436">
      <w:pPr>
        <w:pStyle w:val="4"/>
        <w:rPr>
          <w:lang w:eastAsia="ja-JP"/>
        </w:rPr>
      </w:pPr>
      <w:r w:rsidRPr="00B969B9">
        <w:rPr>
          <w:lang w:eastAsia="ja-JP"/>
        </w:rPr>
        <w:t>2.5.2</w:t>
      </w:r>
      <w:r w:rsidRPr="00B969B9">
        <w:rPr>
          <w:lang w:eastAsia="ja-JP"/>
        </w:rPr>
        <w:tab/>
        <w:t>Remaining Open issues</w:t>
      </w:r>
    </w:p>
    <w:p w:rsidR="00496870" w:rsidRPr="00B969B9" w:rsidRDefault="00F74436">
      <w:pPr>
        <w:rPr>
          <w:lang w:eastAsia="ja-JP"/>
        </w:rPr>
      </w:pPr>
      <w:r w:rsidRPr="00B969B9">
        <w:rPr>
          <w:rFonts w:ascii="Arial" w:hAnsi="Arial" w:cs="Arial"/>
          <w:bCs/>
        </w:rPr>
        <w:t>See the work plan for details [1].</w:t>
      </w:r>
    </w:p>
    <w:p w:rsidR="00496870" w:rsidRPr="00B969B9" w:rsidRDefault="00F74436">
      <w:pPr>
        <w:pStyle w:val="4"/>
        <w:rPr>
          <w:lang w:eastAsia="ja-JP"/>
        </w:rPr>
      </w:pPr>
      <w:r w:rsidRPr="00B969B9">
        <w:rPr>
          <w:lang w:eastAsia="ja-JP"/>
        </w:rPr>
        <w:t>2.5.3</w:t>
      </w:r>
      <w:r w:rsidRPr="00B969B9">
        <w:rPr>
          <w:lang w:eastAsia="ja-JP"/>
        </w:rPr>
        <w:tab/>
        <w:t>Remaining Open issues with cross-WG dependencies</w:t>
      </w:r>
    </w:p>
    <w:p w:rsidR="00496870" w:rsidRPr="00B969B9" w:rsidRDefault="00F74436">
      <w:pPr>
        <w:rPr>
          <w:rFonts w:ascii="Arial" w:hAnsi="Arial" w:cs="Arial"/>
          <w:bCs/>
        </w:rPr>
      </w:pPr>
      <w:r w:rsidRPr="00B969B9">
        <w:rPr>
          <w:rFonts w:ascii="Arial" w:hAnsi="Arial" w:cs="Arial"/>
          <w:bCs/>
        </w:rPr>
        <w:t>N/A.</w:t>
      </w:r>
    </w:p>
    <w:p w:rsidR="00496870" w:rsidRPr="00B969B9" w:rsidRDefault="00F74436">
      <w:pPr>
        <w:pStyle w:val="2"/>
        <w:rPr>
          <w:lang w:eastAsia="ja-JP"/>
        </w:rPr>
      </w:pPr>
      <w:r w:rsidRPr="00B969B9">
        <w:rPr>
          <w:lang w:eastAsia="ja-JP"/>
        </w:rPr>
        <w:lastRenderedPageBreak/>
        <w:t>2.6</w:t>
      </w:r>
      <w:r w:rsidRPr="00B969B9">
        <w:rPr>
          <w:lang w:eastAsia="ja-JP"/>
        </w:rPr>
        <w:tab/>
      </w:r>
      <w:r w:rsidRPr="00B969B9">
        <w:rPr>
          <w:rFonts w:hint="eastAsia"/>
          <w:lang w:eastAsia="ja-JP"/>
        </w:rPr>
        <w:t>RAN6</w:t>
      </w:r>
    </w:p>
    <w:p w:rsidR="00496870" w:rsidRPr="00B969B9" w:rsidRDefault="00F74436">
      <w:pPr>
        <w:pStyle w:val="4"/>
        <w:rPr>
          <w:lang w:eastAsia="ja-JP"/>
        </w:rPr>
      </w:pPr>
      <w:r w:rsidRPr="00B969B9">
        <w:rPr>
          <w:lang w:eastAsia="ja-JP"/>
        </w:rPr>
        <w:t>2.6.1</w:t>
      </w:r>
      <w:r w:rsidRPr="00B969B9">
        <w:rPr>
          <w:lang w:eastAsia="ja-JP"/>
        </w:rPr>
        <w:tab/>
        <w:t>Agreements</w:t>
      </w:r>
    </w:p>
    <w:p w:rsidR="00496870" w:rsidRPr="00B969B9" w:rsidRDefault="00F74436">
      <w:pPr>
        <w:pStyle w:val="4"/>
        <w:rPr>
          <w:rFonts w:cs="Arial"/>
          <w:lang w:eastAsia="ja-JP"/>
        </w:rPr>
      </w:pPr>
      <w:r w:rsidRPr="00B969B9">
        <w:rPr>
          <w:lang w:eastAsia="ja-JP"/>
        </w:rPr>
        <w:t>2.6.2</w:t>
      </w:r>
      <w:r w:rsidRPr="00B969B9">
        <w:rPr>
          <w:lang w:eastAsia="ja-JP"/>
        </w:rPr>
        <w:tab/>
        <w:t>Remaining Open issues</w:t>
      </w:r>
    </w:p>
    <w:p w:rsidR="00496870" w:rsidRPr="00B969B9" w:rsidRDefault="00496870">
      <w:pPr>
        <w:pStyle w:val="4"/>
        <w:rPr>
          <w:rFonts w:cs="Arial"/>
        </w:rPr>
      </w:pPr>
    </w:p>
    <w:p w:rsidR="00496870" w:rsidRPr="00B969B9" w:rsidRDefault="00F74436">
      <w:pPr>
        <w:pStyle w:val="2"/>
      </w:pPr>
      <w:r w:rsidRPr="00B969B9">
        <w:t>3.</w:t>
      </w:r>
      <w:r w:rsidRPr="00B969B9">
        <w:tab/>
        <w:t>Detailed progress in SA/CT WGs since last TSG meeting (for all involved WGs)</w:t>
      </w:r>
    </w:p>
    <w:p w:rsidR="00496870" w:rsidRPr="00B969B9" w:rsidRDefault="00F74436">
      <w:pPr>
        <w:rPr>
          <w:rFonts w:ascii="Arial" w:hAnsi="Arial" w:cs="Arial"/>
          <w:iCs/>
          <w:color w:val="FF0000"/>
        </w:rPr>
      </w:pPr>
      <w:r w:rsidRPr="00B969B9">
        <w:rPr>
          <w:rFonts w:ascii="Arial" w:hAnsi="Arial" w:cs="Arial"/>
          <w:iCs/>
          <w:color w:val="FF0000"/>
        </w:rPr>
        <w:t xml:space="preserve">NOTE: This section only needs to be filled in for WI/SIs where there is a corresponding relevant WI/SI in SA/CT. </w:t>
      </w:r>
    </w:p>
    <w:p w:rsidR="00496870" w:rsidRPr="00B969B9" w:rsidRDefault="00F74436">
      <w:pPr>
        <w:pStyle w:val="2"/>
        <w:rPr>
          <w:lang w:eastAsia="ja-JP"/>
        </w:rPr>
      </w:pPr>
      <w:r w:rsidRPr="00B969B9">
        <w:rPr>
          <w:lang w:eastAsia="ja-JP"/>
        </w:rPr>
        <w:t>3.1</w:t>
      </w:r>
      <w:r w:rsidRPr="00B969B9">
        <w:rPr>
          <w:lang w:eastAsia="ja-JP"/>
        </w:rPr>
        <w:tab/>
      </w:r>
      <w:proofErr w:type="spellStart"/>
      <w:r w:rsidRPr="00B969B9">
        <w:rPr>
          <w:lang w:eastAsia="ja-JP"/>
        </w:rPr>
        <w:t>SAx</w:t>
      </w:r>
      <w:proofErr w:type="spellEnd"/>
      <w:r w:rsidRPr="00B969B9">
        <w:rPr>
          <w:lang w:eastAsia="ja-JP"/>
        </w:rPr>
        <w:t>/CTs</w:t>
      </w:r>
    </w:p>
    <w:p w:rsidR="00496870" w:rsidRPr="00B969B9" w:rsidRDefault="00F74436">
      <w:pPr>
        <w:pStyle w:val="4"/>
        <w:rPr>
          <w:lang w:eastAsia="ja-JP"/>
        </w:rPr>
      </w:pPr>
      <w:r w:rsidRPr="00B969B9">
        <w:rPr>
          <w:lang w:eastAsia="ja-JP"/>
        </w:rPr>
        <w:t>3.1.1</w:t>
      </w:r>
      <w:r w:rsidRPr="00B969B9">
        <w:rPr>
          <w:lang w:eastAsia="ja-JP"/>
        </w:rPr>
        <w:tab/>
        <w:t>Agreements with cross-TSG impacts</w:t>
      </w:r>
    </w:p>
    <w:p w:rsidR="00496870" w:rsidRPr="00B969B9" w:rsidRDefault="00F74436">
      <w:pPr>
        <w:pStyle w:val="4"/>
        <w:rPr>
          <w:lang w:eastAsia="ja-JP"/>
        </w:rPr>
      </w:pPr>
      <w:r w:rsidRPr="00B969B9">
        <w:rPr>
          <w:lang w:eastAsia="ja-JP"/>
        </w:rPr>
        <w:t>3.1.2</w:t>
      </w:r>
      <w:r w:rsidRPr="00B969B9">
        <w:rPr>
          <w:lang w:eastAsia="ja-JP"/>
        </w:rPr>
        <w:tab/>
        <w:t>Remaining Open issues with cross-TSG impacts</w:t>
      </w:r>
    </w:p>
    <w:p w:rsidR="00496870" w:rsidRPr="00B969B9" w:rsidRDefault="00F74436">
      <w:pPr>
        <w:ind w:firstLine="567"/>
        <w:rPr>
          <w:rFonts w:ascii="Arial" w:hAnsi="Arial" w:cs="Arial"/>
          <w:iCs/>
          <w:color w:val="FF0000"/>
        </w:rPr>
      </w:pPr>
      <w:r w:rsidRPr="00B969B9">
        <w:rPr>
          <w:rFonts w:ascii="Arial" w:hAnsi="Arial" w:cs="Arial"/>
          <w:iCs/>
          <w:color w:val="FF0000"/>
        </w:rPr>
        <w:t xml:space="preserve">NOTE: This section should also flag any critical dependencies that need TSG attention. </w:t>
      </w:r>
      <w:r w:rsidRPr="00B969B9">
        <w:rPr>
          <w:rFonts w:ascii="Arial" w:hAnsi="Arial" w:cs="Arial"/>
          <w:iCs/>
          <w:color w:val="FF0000"/>
        </w:rPr>
        <w:br/>
      </w:r>
      <w:r w:rsidRPr="00B969B9">
        <w:rPr>
          <w:rFonts w:ascii="Arial" w:hAnsi="Arial" w:cs="Arial"/>
          <w:iCs/>
          <w:color w:val="FF0000"/>
        </w:rPr>
        <w:tab/>
      </w:r>
    </w:p>
    <w:p w:rsidR="00496870" w:rsidRPr="00B969B9" w:rsidRDefault="00F74436">
      <w:pPr>
        <w:pStyle w:val="2"/>
      </w:pPr>
      <w:r w:rsidRPr="00B969B9">
        <w:t>4.</w:t>
      </w:r>
      <w:r w:rsidRPr="00B969B9">
        <w:tab/>
        <w:t>References</w:t>
      </w:r>
    </w:p>
    <w:p w:rsidR="00496870" w:rsidRPr="00B969B9" w:rsidRDefault="00F74436">
      <w:pPr>
        <w:pStyle w:val="NO"/>
        <w:rPr>
          <w:rFonts w:ascii="Arial" w:hAnsi="Arial" w:cs="Arial"/>
          <w:iCs/>
          <w:color w:val="FF0000"/>
        </w:rPr>
      </w:pPr>
      <w:r w:rsidRPr="00B969B9">
        <w:rPr>
          <w:rFonts w:ascii="Arial" w:hAnsi="Arial" w:cs="Arial"/>
          <w:iCs/>
          <w:color w:val="FF0000"/>
        </w:rPr>
        <w:t>NOTE:</w:t>
      </w:r>
      <w:r w:rsidRPr="00B969B9">
        <w:rPr>
          <w:rFonts w:ascii="Arial" w:hAnsi="Arial" w:cs="Arial"/>
          <w:iCs/>
          <w:color w:val="FF0000"/>
        </w:rPr>
        <w:tab/>
        <w:t xml:space="preserve">This can be e.g. a list of all related </w:t>
      </w:r>
      <w:proofErr w:type="spellStart"/>
      <w:r w:rsidRPr="00B969B9">
        <w:rPr>
          <w:rFonts w:ascii="Arial" w:hAnsi="Arial" w:cs="Arial"/>
          <w:iCs/>
          <w:color w:val="FF0000"/>
        </w:rPr>
        <w:t>Tdocs</w:t>
      </w:r>
      <w:proofErr w:type="spellEnd"/>
      <w:r w:rsidRPr="00B969B9">
        <w:rPr>
          <w:rFonts w:ascii="Arial" w:hAnsi="Arial" w:cs="Arial"/>
          <w:iCs/>
          <w:color w:val="FF0000"/>
        </w:rPr>
        <w:t xml:space="preserve"> in the affected WGs since last TSG, references to LSs, produced TRs/TSs, the work/study item description or status reports of previous TSGs.</w:t>
      </w:r>
    </w:p>
    <w:p w:rsidR="00496870" w:rsidRPr="00B969B9" w:rsidRDefault="00496870">
      <w:pPr>
        <w:overflowPunct/>
        <w:autoSpaceDE/>
        <w:autoSpaceDN/>
        <w:snapToGrid w:val="0"/>
        <w:spacing w:after="0"/>
        <w:textAlignment w:val="auto"/>
        <w:rPr>
          <w:rFonts w:ascii="Arial" w:hAnsi="Arial" w:cs="Arial"/>
          <w:b/>
          <w:bCs/>
          <w:lang w:eastAsia="ja-JP"/>
        </w:rPr>
      </w:pPr>
    </w:p>
    <w:p w:rsidR="00496870" w:rsidRPr="00B969B9" w:rsidRDefault="00F74436">
      <w:pPr>
        <w:overflowPunct/>
        <w:autoSpaceDE/>
        <w:autoSpaceDN/>
        <w:snapToGrid w:val="0"/>
        <w:spacing w:after="0"/>
        <w:textAlignment w:val="auto"/>
        <w:rPr>
          <w:rFonts w:ascii="Arial" w:hAnsi="Arial" w:cs="Arial"/>
          <w:b/>
        </w:rPr>
      </w:pPr>
      <w:r w:rsidRPr="00B969B9">
        <w:rPr>
          <w:rFonts w:ascii="Arial" w:hAnsi="Arial" w:cs="Arial"/>
          <w:b/>
        </w:rPr>
        <w:t>General Papers</w:t>
      </w:r>
    </w:p>
    <w:p w:rsidR="00496870" w:rsidRPr="00B969B9" w:rsidRDefault="00F74436">
      <w:pPr>
        <w:numPr>
          <w:ilvl w:val="0"/>
          <w:numId w:val="6"/>
        </w:numPr>
        <w:tabs>
          <w:tab w:val="left" w:pos="567"/>
        </w:tabs>
        <w:overflowPunct/>
        <w:autoSpaceDE/>
        <w:autoSpaceDN/>
        <w:snapToGrid w:val="0"/>
        <w:spacing w:after="0"/>
        <w:textAlignment w:val="auto"/>
        <w:rPr>
          <w:rFonts w:ascii="Arial" w:eastAsia="等线" w:hAnsi="Arial" w:cs="Arial"/>
        </w:rPr>
      </w:pPr>
      <w:r w:rsidRPr="00B969B9">
        <w:rPr>
          <w:rFonts w:ascii="Arial" w:eastAsia="等线" w:hAnsi="Arial" w:cs="Arial"/>
        </w:rPr>
        <w:t>R5-21</w:t>
      </w:r>
      <w:r w:rsidR="00E67174" w:rsidRPr="00B969B9">
        <w:rPr>
          <w:rFonts w:ascii="Arial" w:eastAsia="等线" w:hAnsi="Arial" w:cs="Arial"/>
        </w:rPr>
        <w:t>63</w:t>
      </w:r>
      <w:r w:rsidR="00AF1C71">
        <w:rPr>
          <w:rFonts w:ascii="Arial" w:eastAsia="等线" w:hAnsi="Arial" w:cs="Arial" w:hint="eastAsia"/>
        </w:rPr>
        <w:t>55</w:t>
      </w:r>
      <w:r w:rsidRPr="00B969B9">
        <w:rPr>
          <w:rFonts w:ascii="Arial" w:eastAsia="等线" w:hAnsi="Arial" w:cs="Arial" w:hint="eastAsia"/>
          <w:lang w:val="en-US"/>
        </w:rPr>
        <w:t xml:space="preserve"> </w:t>
      </w:r>
      <w:r w:rsidRPr="00B969B9">
        <w:rPr>
          <w:rFonts w:ascii="Arial" w:eastAsia="等线" w:hAnsi="Arial" w:cs="Arial"/>
          <w:lang w:val="en-US"/>
        </w:rPr>
        <w:t xml:space="preserve">WP - Rel-16 </w:t>
      </w:r>
      <w:proofErr w:type="spellStart"/>
      <w:r w:rsidRPr="00B969B9">
        <w:rPr>
          <w:rFonts w:ascii="Arial" w:eastAsia="等线" w:hAnsi="Arial" w:cs="Arial"/>
          <w:lang w:val="en-US"/>
        </w:rPr>
        <w:t>IiOT</w:t>
      </w:r>
      <w:proofErr w:type="spellEnd"/>
      <w:r w:rsidRPr="00B969B9">
        <w:rPr>
          <w:rFonts w:ascii="Arial" w:eastAsia="等线" w:hAnsi="Arial" w:cs="Arial"/>
          <w:lang w:val="en-US"/>
        </w:rPr>
        <w:t xml:space="preserve"> after RAN5#9</w:t>
      </w:r>
      <w:r w:rsidR="00E67174" w:rsidRPr="00B969B9">
        <w:rPr>
          <w:rFonts w:ascii="Arial" w:eastAsia="等线" w:hAnsi="Arial" w:cs="Arial"/>
          <w:lang w:val="en-US"/>
        </w:rPr>
        <w:t>2</w:t>
      </w:r>
      <w:r w:rsidRPr="00B969B9">
        <w:rPr>
          <w:rFonts w:ascii="Arial" w:eastAsia="等线" w:hAnsi="Arial" w:cs="Arial"/>
          <w:lang w:val="en-US"/>
        </w:rPr>
        <w:t>-e</w:t>
      </w:r>
      <w:r w:rsidRPr="00B969B9">
        <w:rPr>
          <w:rFonts w:ascii="Arial" w:eastAsia="等线" w:hAnsi="Arial" w:cs="Arial" w:hint="eastAsia"/>
          <w:lang w:val="en-US"/>
        </w:rPr>
        <w:t>, CMCC</w:t>
      </w:r>
    </w:p>
    <w:p w:rsidR="009E48FB" w:rsidRPr="00B969B9" w:rsidRDefault="009E48FB" w:rsidP="002D69E5">
      <w:pPr>
        <w:tabs>
          <w:tab w:val="left" w:pos="567"/>
        </w:tabs>
        <w:overflowPunct/>
        <w:autoSpaceDE/>
        <w:autoSpaceDN/>
        <w:snapToGrid w:val="0"/>
        <w:spacing w:after="0"/>
        <w:textAlignment w:val="auto"/>
        <w:rPr>
          <w:rFonts w:ascii="Arial" w:eastAsia="等线" w:hAnsi="Arial" w:cs="Arial"/>
        </w:rPr>
      </w:pPr>
    </w:p>
    <w:p w:rsidR="002D69E5" w:rsidRPr="00B969B9" w:rsidRDefault="002D69E5" w:rsidP="002D69E5">
      <w:pPr>
        <w:tabs>
          <w:tab w:val="left" w:pos="567"/>
        </w:tabs>
        <w:overflowPunct/>
        <w:autoSpaceDE/>
        <w:autoSpaceDN/>
        <w:snapToGrid w:val="0"/>
        <w:spacing w:after="0"/>
        <w:textAlignment w:val="auto"/>
        <w:rPr>
          <w:rFonts w:ascii="Arial" w:eastAsia="等线" w:hAnsi="Arial" w:cs="Arial"/>
          <w:b/>
        </w:rPr>
      </w:pPr>
      <w:r w:rsidRPr="00B969B9">
        <w:rPr>
          <w:rFonts w:ascii="Arial" w:eastAsia="等线" w:hAnsi="Arial" w:cs="Arial"/>
          <w:b/>
        </w:rPr>
        <w:t>TS 38.508-1 CRs</w:t>
      </w:r>
    </w:p>
    <w:p w:rsidR="002D69E5" w:rsidRPr="00B969B9" w:rsidRDefault="002D69E5" w:rsidP="002D69E5">
      <w:pPr>
        <w:numPr>
          <w:ilvl w:val="0"/>
          <w:numId w:val="7"/>
        </w:numPr>
        <w:tabs>
          <w:tab w:val="left" w:pos="567"/>
        </w:tabs>
        <w:overflowPunct/>
        <w:autoSpaceDE/>
        <w:autoSpaceDN/>
        <w:snapToGrid w:val="0"/>
        <w:spacing w:after="0"/>
        <w:textAlignment w:val="auto"/>
        <w:rPr>
          <w:rFonts w:ascii="Arial" w:eastAsia="等线" w:hAnsi="Arial" w:cs="Arial"/>
        </w:rPr>
      </w:pPr>
      <w:r w:rsidRPr="00B969B9">
        <w:rPr>
          <w:rFonts w:ascii="Arial" w:eastAsia="等线" w:hAnsi="Arial" w:cs="Arial"/>
        </w:rPr>
        <w:t>R5-216256</w:t>
      </w:r>
      <w:r w:rsidRPr="00B969B9">
        <w:rPr>
          <w:rFonts w:ascii="Arial" w:eastAsia="等线" w:hAnsi="Arial" w:cs="Arial" w:hint="eastAsia"/>
        </w:rPr>
        <w:t xml:space="preserve"> </w:t>
      </w:r>
      <w:r w:rsidRPr="00B969B9">
        <w:rPr>
          <w:rFonts w:ascii="Arial" w:eastAsia="等线" w:hAnsi="Arial" w:cs="Arial"/>
        </w:rPr>
        <w:t xml:space="preserve">Introduction of </w:t>
      </w:r>
      <w:proofErr w:type="spellStart"/>
      <w:r w:rsidRPr="00B969B9">
        <w:rPr>
          <w:rFonts w:ascii="Arial" w:eastAsia="等线" w:hAnsi="Arial" w:cs="Arial"/>
        </w:rPr>
        <w:t>MIoT</w:t>
      </w:r>
      <w:proofErr w:type="spellEnd"/>
      <w:r w:rsidRPr="00B969B9">
        <w:rPr>
          <w:rFonts w:ascii="Arial" w:eastAsia="等线" w:hAnsi="Arial" w:cs="Arial"/>
        </w:rPr>
        <w:t xml:space="preserve"> SST,</w:t>
      </w:r>
      <w:r w:rsidRPr="00B969B9">
        <w:rPr>
          <w:rFonts w:ascii="Arial" w:eastAsia="等线" w:hAnsi="Arial" w:cs="Arial" w:hint="eastAsia"/>
        </w:rPr>
        <w:t xml:space="preserve"> </w:t>
      </w:r>
      <w:r w:rsidRPr="00B969B9">
        <w:rPr>
          <w:rFonts w:ascii="Arial" w:eastAsia="等线" w:hAnsi="Arial" w:cs="Arial"/>
        </w:rPr>
        <w:t>Ericsson</w:t>
      </w:r>
    </w:p>
    <w:p w:rsidR="002D69E5" w:rsidRPr="00B969B9" w:rsidRDefault="002D69E5" w:rsidP="002D69E5">
      <w:pPr>
        <w:tabs>
          <w:tab w:val="left" w:pos="567"/>
        </w:tabs>
        <w:overflowPunct/>
        <w:autoSpaceDE/>
        <w:autoSpaceDN/>
        <w:snapToGrid w:val="0"/>
        <w:spacing w:after="0"/>
        <w:textAlignment w:val="auto"/>
        <w:rPr>
          <w:rFonts w:ascii="Arial" w:eastAsia="等线" w:hAnsi="Arial" w:cs="Arial"/>
        </w:rPr>
      </w:pPr>
    </w:p>
    <w:p w:rsidR="002D69E5" w:rsidRPr="00B969B9" w:rsidRDefault="002D69E5" w:rsidP="002D69E5">
      <w:pPr>
        <w:tabs>
          <w:tab w:val="left" w:pos="567"/>
        </w:tabs>
        <w:overflowPunct/>
        <w:autoSpaceDE/>
        <w:autoSpaceDN/>
        <w:snapToGrid w:val="0"/>
        <w:spacing w:after="0"/>
        <w:textAlignment w:val="auto"/>
        <w:rPr>
          <w:rFonts w:ascii="Arial" w:eastAsia="等线" w:hAnsi="Arial" w:cs="Arial"/>
          <w:b/>
        </w:rPr>
      </w:pPr>
      <w:r w:rsidRPr="00B969B9">
        <w:rPr>
          <w:rFonts w:ascii="Arial" w:eastAsia="等线" w:hAnsi="Arial" w:cs="Arial"/>
          <w:b/>
        </w:rPr>
        <w:t>TS 38.508-2 CRs</w:t>
      </w:r>
      <w:bookmarkStart w:id="0" w:name="_GoBack"/>
      <w:bookmarkEnd w:id="0"/>
    </w:p>
    <w:p w:rsidR="002D69E5" w:rsidRPr="00B969B9" w:rsidRDefault="002D69E5" w:rsidP="002D69E5">
      <w:pPr>
        <w:numPr>
          <w:ilvl w:val="0"/>
          <w:numId w:val="8"/>
        </w:numPr>
        <w:tabs>
          <w:tab w:val="left" w:pos="567"/>
        </w:tabs>
        <w:overflowPunct/>
        <w:autoSpaceDE/>
        <w:autoSpaceDN/>
        <w:snapToGrid w:val="0"/>
        <w:spacing w:after="0"/>
        <w:textAlignment w:val="auto"/>
        <w:rPr>
          <w:rFonts w:ascii="Arial" w:eastAsia="等线" w:hAnsi="Arial" w:cs="Arial"/>
        </w:rPr>
      </w:pPr>
      <w:r w:rsidRPr="00B969B9">
        <w:rPr>
          <w:rFonts w:ascii="Arial" w:eastAsia="等线" w:hAnsi="Arial" w:cs="Arial"/>
        </w:rPr>
        <w:t xml:space="preserve">R5-216257 Introduction of common implementation conformance statements for Multi configured uplink grants in NR </w:t>
      </w:r>
      <w:proofErr w:type="spellStart"/>
      <w:r w:rsidRPr="00B969B9">
        <w:rPr>
          <w:rFonts w:ascii="Arial" w:eastAsia="等线" w:hAnsi="Arial" w:cs="Arial"/>
        </w:rPr>
        <w:t>IIoT</w:t>
      </w:r>
      <w:proofErr w:type="spellEnd"/>
      <w:r w:rsidRPr="00B969B9">
        <w:rPr>
          <w:rFonts w:ascii="Arial" w:eastAsia="等线" w:hAnsi="Arial" w:cs="Arial" w:hint="eastAsia"/>
          <w:lang w:val="en-US"/>
        </w:rPr>
        <w:t>, CMCC</w:t>
      </w:r>
    </w:p>
    <w:p w:rsidR="002D69E5" w:rsidRPr="00B969B9" w:rsidRDefault="002D69E5" w:rsidP="002D69E5">
      <w:pPr>
        <w:numPr>
          <w:ilvl w:val="0"/>
          <w:numId w:val="8"/>
        </w:numPr>
        <w:tabs>
          <w:tab w:val="left" w:pos="567"/>
        </w:tabs>
        <w:overflowPunct/>
        <w:autoSpaceDE/>
        <w:autoSpaceDN/>
        <w:snapToGrid w:val="0"/>
        <w:spacing w:after="0"/>
        <w:textAlignment w:val="auto"/>
        <w:rPr>
          <w:rFonts w:ascii="Arial" w:eastAsia="等线" w:hAnsi="Arial" w:cs="Arial"/>
        </w:rPr>
      </w:pPr>
      <w:r w:rsidRPr="00B969B9">
        <w:rPr>
          <w:rFonts w:ascii="Arial" w:eastAsia="等线" w:hAnsi="Arial" w:cs="Arial"/>
        </w:rPr>
        <w:t xml:space="preserve">R5-216258 </w:t>
      </w:r>
      <w:r w:rsidRPr="00B969B9">
        <w:rPr>
          <w:rFonts w:ascii="Arial" w:eastAsia="等线" w:hAnsi="Arial" w:cs="Arial" w:hint="eastAsia"/>
        </w:rPr>
        <w:t xml:space="preserve">, </w:t>
      </w:r>
      <w:r w:rsidRPr="00B969B9">
        <w:rPr>
          <w:rFonts w:ascii="Arial" w:eastAsia="等线" w:hAnsi="Arial" w:cs="Arial"/>
        </w:rPr>
        <w:t xml:space="preserve">Addition of PIC for </w:t>
      </w:r>
      <w:proofErr w:type="spellStart"/>
      <w:r w:rsidRPr="00B969B9">
        <w:rPr>
          <w:rFonts w:ascii="Arial" w:eastAsia="等线" w:hAnsi="Arial" w:cs="Arial"/>
        </w:rPr>
        <w:t>MIoT</w:t>
      </w:r>
      <w:proofErr w:type="spellEnd"/>
      <w:r w:rsidRPr="00B969B9">
        <w:rPr>
          <w:rFonts w:ascii="Arial" w:eastAsia="等线" w:hAnsi="Arial" w:cs="Arial"/>
        </w:rPr>
        <w:t xml:space="preserve"> SST, Ericsson</w:t>
      </w:r>
    </w:p>
    <w:p w:rsidR="002D69E5" w:rsidRPr="00B969B9" w:rsidRDefault="002D69E5" w:rsidP="002D69E5">
      <w:pPr>
        <w:tabs>
          <w:tab w:val="left" w:pos="567"/>
        </w:tabs>
        <w:overflowPunct/>
        <w:autoSpaceDE/>
        <w:autoSpaceDN/>
        <w:snapToGrid w:val="0"/>
        <w:spacing w:after="0"/>
        <w:textAlignment w:val="auto"/>
        <w:rPr>
          <w:rFonts w:ascii="Arial" w:eastAsia="等线" w:hAnsi="Arial" w:cs="Arial"/>
        </w:rPr>
      </w:pPr>
    </w:p>
    <w:p w:rsidR="002D69E5" w:rsidRPr="00B969B9" w:rsidRDefault="002D69E5" w:rsidP="002D69E5">
      <w:pPr>
        <w:tabs>
          <w:tab w:val="left" w:pos="567"/>
        </w:tabs>
        <w:overflowPunct/>
        <w:autoSpaceDE/>
        <w:autoSpaceDN/>
        <w:snapToGrid w:val="0"/>
        <w:spacing w:after="0"/>
        <w:textAlignment w:val="auto"/>
        <w:rPr>
          <w:rFonts w:ascii="Arial" w:eastAsia="等线" w:hAnsi="Arial" w:cs="Arial"/>
          <w:b/>
        </w:rPr>
      </w:pPr>
      <w:r w:rsidRPr="00B969B9">
        <w:rPr>
          <w:rFonts w:ascii="Arial" w:eastAsia="等线" w:hAnsi="Arial" w:cs="Arial"/>
          <w:b/>
        </w:rPr>
        <w:t>TS 38.523-1 CRs</w:t>
      </w:r>
    </w:p>
    <w:p w:rsidR="002D69E5" w:rsidRPr="00B969B9" w:rsidRDefault="002D69E5" w:rsidP="002D69E5">
      <w:pPr>
        <w:numPr>
          <w:ilvl w:val="0"/>
          <w:numId w:val="9"/>
        </w:numPr>
        <w:tabs>
          <w:tab w:val="left" w:pos="567"/>
        </w:tabs>
        <w:overflowPunct/>
        <w:autoSpaceDE/>
        <w:autoSpaceDN/>
        <w:snapToGrid w:val="0"/>
        <w:spacing w:after="0"/>
        <w:textAlignment w:val="auto"/>
        <w:rPr>
          <w:rFonts w:ascii="Arial" w:eastAsia="等线" w:hAnsi="Arial" w:cs="Arial"/>
        </w:rPr>
      </w:pPr>
      <w:r w:rsidRPr="00B969B9">
        <w:rPr>
          <w:rFonts w:ascii="Arial" w:eastAsia="等线" w:hAnsi="Arial" w:cs="Arial"/>
        </w:rPr>
        <w:t xml:space="preserve">R5-214208 , Addition of new test case 7.1.1.6.5 for Multi configured uplink grants in NR </w:t>
      </w:r>
      <w:proofErr w:type="spellStart"/>
      <w:r w:rsidRPr="00B969B9">
        <w:rPr>
          <w:rFonts w:ascii="Arial" w:eastAsia="等线" w:hAnsi="Arial" w:cs="Arial"/>
        </w:rPr>
        <w:t>IIoT</w:t>
      </w:r>
      <w:proofErr w:type="spellEnd"/>
      <w:r w:rsidRPr="00B969B9">
        <w:rPr>
          <w:rFonts w:ascii="Arial" w:eastAsia="等线" w:hAnsi="Arial" w:cs="Arial"/>
        </w:rPr>
        <w:t>, CMCC</w:t>
      </w:r>
    </w:p>
    <w:p w:rsidR="002D69E5" w:rsidRPr="00B969B9" w:rsidRDefault="002D69E5" w:rsidP="002D69E5">
      <w:pPr>
        <w:tabs>
          <w:tab w:val="left" w:pos="567"/>
        </w:tabs>
        <w:overflowPunct/>
        <w:autoSpaceDE/>
        <w:autoSpaceDN/>
        <w:snapToGrid w:val="0"/>
        <w:spacing w:after="0"/>
        <w:textAlignment w:val="auto"/>
        <w:rPr>
          <w:rFonts w:ascii="Arial" w:eastAsia="等线" w:hAnsi="Arial" w:cs="Arial"/>
        </w:rPr>
      </w:pPr>
    </w:p>
    <w:p w:rsidR="002D69E5" w:rsidRPr="00B969B9" w:rsidRDefault="002D69E5" w:rsidP="002D69E5">
      <w:pPr>
        <w:tabs>
          <w:tab w:val="left" w:pos="567"/>
        </w:tabs>
        <w:overflowPunct/>
        <w:autoSpaceDE/>
        <w:autoSpaceDN/>
        <w:snapToGrid w:val="0"/>
        <w:spacing w:after="0"/>
        <w:textAlignment w:val="auto"/>
        <w:rPr>
          <w:rFonts w:ascii="Arial" w:eastAsia="等线" w:hAnsi="Arial" w:cs="Arial"/>
          <w:b/>
        </w:rPr>
      </w:pPr>
      <w:r w:rsidRPr="00B969B9">
        <w:rPr>
          <w:rFonts w:ascii="Arial" w:eastAsia="等线" w:hAnsi="Arial" w:cs="Arial"/>
          <w:b/>
        </w:rPr>
        <w:t>TS 38.523-2 CRs</w:t>
      </w:r>
    </w:p>
    <w:p w:rsidR="00E67174" w:rsidRPr="00B969B9" w:rsidRDefault="00E67174" w:rsidP="002D69E5">
      <w:pPr>
        <w:numPr>
          <w:ilvl w:val="0"/>
          <w:numId w:val="10"/>
        </w:numPr>
        <w:tabs>
          <w:tab w:val="left" w:pos="567"/>
        </w:tabs>
        <w:overflowPunct/>
        <w:autoSpaceDE/>
        <w:autoSpaceDN/>
        <w:snapToGrid w:val="0"/>
        <w:spacing w:after="0"/>
        <w:textAlignment w:val="auto"/>
        <w:rPr>
          <w:rFonts w:ascii="Arial" w:eastAsia="等线" w:hAnsi="Arial" w:cs="Arial"/>
        </w:rPr>
      </w:pPr>
      <w:r w:rsidRPr="00B969B9">
        <w:rPr>
          <w:rFonts w:ascii="Arial" w:eastAsia="等线" w:hAnsi="Arial" w:cs="Arial"/>
        </w:rPr>
        <w:t xml:space="preserve">R5-214209 , </w:t>
      </w:r>
      <w:r w:rsidR="00900424" w:rsidRPr="00B969B9">
        <w:rPr>
          <w:rFonts w:ascii="Arial" w:eastAsia="等线" w:hAnsi="Arial" w:cs="Arial"/>
        </w:rPr>
        <w:t xml:space="preserve">Applicability statement for new test case for Multi configured uplink grants in NR </w:t>
      </w:r>
      <w:proofErr w:type="spellStart"/>
      <w:r w:rsidR="00900424" w:rsidRPr="00B969B9">
        <w:rPr>
          <w:rFonts w:ascii="Arial" w:eastAsia="等线" w:hAnsi="Arial" w:cs="Arial"/>
        </w:rPr>
        <w:t>IIoT</w:t>
      </w:r>
      <w:proofErr w:type="spellEnd"/>
      <w:r w:rsidR="00900424" w:rsidRPr="00B969B9">
        <w:rPr>
          <w:rFonts w:ascii="Arial" w:eastAsia="等线" w:hAnsi="Arial" w:cs="Arial"/>
        </w:rPr>
        <w:t xml:space="preserve">, </w:t>
      </w:r>
      <w:r w:rsidRPr="00B969B9">
        <w:rPr>
          <w:rFonts w:ascii="Arial" w:eastAsia="等线" w:hAnsi="Arial" w:cs="Arial"/>
        </w:rPr>
        <w:t>CMCC</w:t>
      </w:r>
    </w:p>
    <w:p w:rsidR="00496870" w:rsidRPr="00B969B9" w:rsidRDefault="00496870">
      <w:pPr>
        <w:overflowPunct/>
        <w:autoSpaceDE/>
        <w:autoSpaceDN/>
        <w:snapToGrid w:val="0"/>
        <w:spacing w:after="0"/>
        <w:textAlignment w:val="auto"/>
        <w:rPr>
          <w:rFonts w:ascii="Arial" w:eastAsiaTheme="minorEastAsia" w:hAnsi="Arial" w:cs="Arial"/>
          <w:b/>
        </w:rPr>
      </w:pPr>
    </w:p>
    <w:p w:rsidR="00496870" w:rsidRPr="00B969B9" w:rsidRDefault="00496870">
      <w:pPr>
        <w:tabs>
          <w:tab w:val="left" w:pos="567"/>
        </w:tabs>
        <w:overflowPunct/>
        <w:autoSpaceDE/>
        <w:autoSpaceDN/>
        <w:snapToGrid w:val="0"/>
        <w:spacing w:after="0"/>
        <w:textAlignment w:val="auto"/>
        <w:rPr>
          <w:rFonts w:ascii="Arial" w:eastAsia="等线" w:hAnsi="Arial" w:cs="Arial"/>
          <w:bCs/>
        </w:rPr>
      </w:pPr>
    </w:p>
    <w:p w:rsidR="00496870" w:rsidRPr="00B969B9" w:rsidRDefault="00F74436">
      <w:pPr>
        <w:pStyle w:val="FP"/>
        <w:rPr>
          <w:sz w:val="12"/>
          <w:szCs w:val="12"/>
        </w:rPr>
      </w:pPr>
      <w:r w:rsidRPr="00B969B9">
        <w:rPr>
          <w:sz w:val="12"/>
          <w:szCs w:val="12"/>
        </w:rPr>
        <w:t>v04.81</w:t>
      </w:r>
      <w:r w:rsidRPr="00B969B9">
        <w:rPr>
          <w:sz w:val="12"/>
          <w:szCs w:val="12"/>
        </w:rPr>
        <w:tab/>
        <w:t>31.07.2018</w:t>
      </w:r>
      <w:r w:rsidRPr="00B969B9">
        <w:rPr>
          <w:sz w:val="12"/>
          <w:szCs w:val="12"/>
        </w:rPr>
        <w:tab/>
      </w:r>
      <w:r w:rsidRPr="00B969B9">
        <w:rPr>
          <w:sz w:val="12"/>
          <w:szCs w:val="12"/>
        </w:rPr>
        <w:tab/>
        <w:t>simplification of template and addition of cross-TSG aspects</w:t>
      </w:r>
    </w:p>
    <w:p w:rsidR="00496870" w:rsidRPr="00B969B9" w:rsidRDefault="00F74436">
      <w:pPr>
        <w:pStyle w:val="FP"/>
        <w:rPr>
          <w:sz w:val="12"/>
          <w:szCs w:val="12"/>
        </w:rPr>
      </w:pPr>
      <w:r w:rsidRPr="00B969B9">
        <w:rPr>
          <w:sz w:val="12"/>
          <w:szCs w:val="12"/>
        </w:rPr>
        <w:t>v04.80</w:t>
      </w:r>
      <w:r w:rsidRPr="00B969B9">
        <w:rPr>
          <w:sz w:val="12"/>
          <w:szCs w:val="12"/>
        </w:rPr>
        <w:tab/>
        <w:t>21.05.2018</w:t>
      </w:r>
      <w:r w:rsidRPr="00B969B9">
        <w:rPr>
          <w:sz w:val="12"/>
          <w:szCs w:val="12"/>
        </w:rPr>
        <w:tab/>
      </w:r>
      <w:r w:rsidRPr="00B969B9">
        <w:rPr>
          <w:sz w:val="12"/>
          <w:szCs w:val="12"/>
        </w:rPr>
        <w:tab/>
        <w:t>minor adaptations for RAN #80</w:t>
      </w:r>
    </w:p>
    <w:p w:rsidR="00496870" w:rsidRPr="00B969B9" w:rsidRDefault="00F74436">
      <w:pPr>
        <w:pStyle w:val="FP"/>
        <w:rPr>
          <w:sz w:val="12"/>
          <w:szCs w:val="12"/>
        </w:rPr>
      </w:pPr>
      <w:r w:rsidRPr="00B969B9">
        <w:rPr>
          <w:sz w:val="12"/>
          <w:szCs w:val="12"/>
        </w:rPr>
        <w:t>v04.79</w:t>
      </w:r>
      <w:r w:rsidRPr="00B969B9">
        <w:rPr>
          <w:sz w:val="12"/>
          <w:szCs w:val="12"/>
        </w:rPr>
        <w:tab/>
        <w:t>26.02.2018</w:t>
      </w:r>
      <w:r w:rsidRPr="00B969B9">
        <w:rPr>
          <w:sz w:val="12"/>
          <w:szCs w:val="12"/>
        </w:rPr>
        <w:tab/>
      </w:r>
      <w:r w:rsidRPr="00B969B9">
        <w:rPr>
          <w:sz w:val="12"/>
          <w:szCs w:val="12"/>
        </w:rPr>
        <w:tab/>
        <w:t>minor adaptations for RAN #79</w:t>
      </w:r>
    </w:p>
    <w:p w:rsidR="00496870" w:rsidRPr="00B969B9" w:rsidRDefault="00F74436">
      <w:pPr>
        <w:pStyle w:val="FP"/>
        <w:rPr>
          <w:sz w:val="12"/>
          <w:szCs w:val="12"/>
        </w:rPr>
      </w:pPr>
      <w:r w:rsidRPr="00B969B9">
        <w:rPr>
          <w:sz w:val="12"/>
          <w:szCs w:val="12"/>
        </w:rPr>
        <w:t>v04.78</w:t>
      </w:r>
      <w:r w:rsidRPr="00B969B9">
        <w:rPr>
          <w:sz w:val="12"/>
          <w:szCs w:val="12"/>
        </w:rPr>
        <w:tab/>
        <w:t>18.11.2017</w:t>
      </w:r>
      <w:r w:rsidRPr="00B969B9">
        <w:rPr>
          <w:sz w:val="12"/>
          <w:szCs w:val="12"/>
        </w:rPr>
        <w:tab/>
      </w:r>
      <w:r w:rsidRPr="00B969B9">
        <w:rPr>
          <w:sz w:val="12"/>
          <w:szCs w:val="12"/>
        </w:rPr>
        <w:tab/>
        <w:t>minor adaptations for RAN #78</w:t>
      </w:r>
    </w:p>
    <w:p w:rsidR="00496870" w:rsidRPr="00B969B9" w:rsidRDefault="00F74436">
      <w:pPr>
        <w:pStyle w:val="FP"/>
        <w:rPr>
          <w:sz w:val="12"/>
          <w:szCs w:val="12"/>
        </w:rPr>
      </w:pPr>
      <w:r w:rsidRPr="00B969B9">
        <w:rPr>
          <w:sz w:val="12"/>
          <w:szCs w:val="12"/>
        </w:rPr>
        <w:t>v04.77</w:t>
      </w:r>
      <w:r w:rsidRPr="00B969B9">
        <w:rPr>
          <w:sz w:val="12"/>
          <w:szCs w:val="12"/>
        </w:rPr>
        <w:tab/>
        <w:t>06.08.2017</w:t>
      </w:r>
      <w:r w:rsidRPr="00B969B9">
        <w:rPr>
          <w:sz w:val="12"/>
          <w:szCs w:val="12"/>
        </w:rPr>
        <w:tab/>
      </w:r>
      <w:r w:rsidRPr="00B969B9">
        <w:rPr>
          <w:sz w:val="12"/>
          <w:szCs w:val="12"/>
        </w:rPr>
        <w:tab/>
        <w:t>minor adaptations for RAN #77</w:t>
      </w:r>
    </w:p>
    <w:p w:rsidR="00496870" w:rsidRPr="00B969B9" w:rsidRDefault="00F74436">
      <w:pPr>
        <w:pStyle w:val="FP"/>
        <w:rPr>
          <w:sz w:val="12"/>
          <w:szCs w:val="12"/>
        </w:rPr>
      </w:pPr>
      <w:r w:rsidRPr="00B969B9">
        <w:rPr>
          <w:sz w:val="12"/>
          <w:szCs w:val="12"/>
        </w:rPr>
        <w:t>v04.76</w:t>
      </w:r>
      <w:r w:rsidRPr="00B969B9">
        <w:rPr>
          <w:sz w:val="12"/>
          <w:szCs w:val="12"/>
        </w:rPr>
        <w:tab/>
        <w:t>15.05.2017</w:t>
      </w:r>
      <w:r w:rsidRPr="00B969B9">
        <w:rPr>
          <w:sz w:val="12"/>
          <w:szCs w:val="12"/>
        </w:rPr>
        <w:tab/>
      </w:r>
      <w:r w:rsidRPr="00B969B9">
        <w:rPr>
          <w:sz w:val="12"/>
          <w:szCs w:val="12"/>
        </w:rPr>
        <w:tab/>
        <w:t>minor adaptations for RAN #76</w:t>
      </w:r>
    </w:p>
    <w:p w:rsidR="00496870" w:rsidRPr="00B969B9" w:rsidRDefault="00F74436">
      <w:pPr>
        <w:pStyle w:val="FP"/>
        <w:rPr>
          <w:sz w:val="12"/>
          <w:szCs w:val="12"/>
        </w:rPr>
      </w:pPr>
      <w:r w:rsidRPr="00B969B9">
        <w:rPr>
          <w:sz w:val="12"/>
          <w:szCs w:val="12"/>
        </w:rPr>
        <w:t>v04.75</w:t>
      </w:r>
      <w:r w:rsidRPr="00B969B9">
        <w:rPr>
          <w:sz w:val="12"/>
          <w:szCs w:val="12"/>
        </w:rPr>
        <w:tab/>
        <w:t>31.01.2017</w:t>
      </w:r>
      <w:r w:rsidRPr="00B969B9">
        <w:rPr>
          <w:sz w:val="12"/>
          <w:szCs w:val="12"/>
        </w:rPr>
        <w:tab/>
      </w:r>
      <w:r w:rsidRPr="00B969B9">
        <w:rPr>
          <w:sz w:val="12"/>
          <w:szCs w:val="12"/>
        </w:rPr>
        <w:tab/>
        <w:t>minor adaptations for RAN #75</w:t>
      </w:r>
    </w:p>
    <w:p w:rsidR="00496870" w:rsidRPr="00B969B9" w:rsidRDefault="00F74436">
      <w:pPr>
        <w:pStyle w:val="FP"/>
        <w:rPr>
          <w:sz w:val="12"/>
          <w:szCs w:val="12"/>
        </w:rPr>
      </w:pPr>
      <w:r w:rsidRPr="00B969B9">
        <w:rPr>
          <w:sz w:val="12"/>
          <w:szCs w:val="12"/>
        </w:rPr>
        <w:lastRenderedPageBreak/>
        <w:t>v04.74</w:t>
      </w:r>
      <w:r w:rsidRPr="00B969B9">
        <w:rPr>
          <w:sz w:val="12"/>
          <w:szCs w:val="12"/>
        </w:rPr>
        <w:tab/>
        <w:t>28.10.2016</w:t>
      </w:r>
      <w:r w:rsidRPr="00B969B9">
        <w:rPr>
          <w:sz w:val="12"/>
          <w:szCs w:val="12"/>
        </w:rPr>
        <w:tab/>
      </w:r>
      <w:r w:rsidRPr="00B969B9">
        <w:rPr>
          <w:sz w:val="12"/>
          <w:szCs w:val="12"/>
        </w:rPr>
        <w:tab/>
        <w:t>minor adaptations for RAN #74</w:t>
      </w:r>
    </w:p>
    <w:p w:rsidR="00496870" w:rsidRPr="00B969B9" w:rsidRDefault="00F74436">
      <w:pPr>
        <w:pStyle w:val="FP"/>
        <w:rPr>
          <w:sz w:val="12"/>
          <w:szCs w:val="12"/>
        </w:rPr>
      </w:pPr>
      <w:r w:rsidRPr="00B969B9">
        <w:rPr>
          <w:sz w:val="12"/>
          <w:szCs w:val="12"/>
        </w:rPr>
        <w:t>v04.73</w:t>
      </w:r>
      <w:r w:rsidRPr="00B969B9">
        <w:rPr>
          <w:sz w:val="12"/>
          <w:szCs w:val="12"/>
        </w:rPr>
        <w:tab/>
        <w:t>01.09.2016</w:t>
      </w:r>
      <w:r w:rsidRPr="00B969B9">
        <w:rPr>
          <w:sz w:val="12"/>
          <w:szCs w:val="12"/>
        </w:rPr>
        <w:tab/>
      </w:r>
      <w:r w:rsidRPr="00B969B9">
        <w:rPr>
          <w:sz w:val="12"/>
          <w:szCs w:val="12"/>
        </w:rPr>
        <w:tab/>
        <w:t>adaptations for RAN #73 (time units in extra Excel table, RAN6 reporting included)</w:t>
      </w:r>
    </w:p>
    <w:p w:rsidR="00496870" w:rsidRPr="00B969B9" w:rsidRDefault="00F74436">
      <w:pPr>
        <w:pStyle w:val="FP"/>
        <w:rPr>
          <w:sz w:val="12"/>
          <w:szCs w:val="12"/>
        </w:rPr>
      </w:pPr>
      <w:r w:rsidRPr="00B969B9">
        <w:rPr>
          <w:sz w:val="12"/>
          <w:szCs w:val="12"/>
        </w:rPr>
        <w:t>v04.72</w:t>
      </w:r>
      <w:r w:rsidRPr="00B969B9">
        <w:rPr>
          <w:sz w:val="12"/>
          <w:szCs w:val="12"/>
        </w:rPr>
        <w:tab/>
        <w:t>26.05.2016</w:t>
      </w:r>
      <w:r w:rsidRPr="00B969B9">
        <w:rPr>
          <w:sz w:val="12"/>
          <w:szCs w:val="12"/>
        </w:rPr>
        <w:tab/>
      </w:r>
      <w:r w:rsidRPr="00B969B9">
        <w:rPr>
          <w:sz w:val="12"/>
          <w:szCs w:val="12"/>
        </w:rPr>
        <w:tab/>
        <w:t>adaptations for RAN #72 (introduction of NR &amp; GERAN TUs)</w:t>
      </w:r>
    </w:p>
    <w:p w:rsidR="00496870" w:rsidRPr="00B969B9" w:rsidRDefault="00F74436">
      <w:pPr>
        <w:pStyle w:val="FP"/>
        <w:rPr>
          <w:sz w:val="12"/>
          <w:szCs w:val="12"/>
        </w:rPr>
      </w:pPr>
      <w:r w:rsidRPr="00B969B9">
        <w:rPr>
          <w:sz w:val="12"/>
          <w:szCs w:val="12"/>
        </w:rPr>
        <w:t>v04.71</w:t>
      </w:r>
      <w:r w:rsidRPr="00B969B9">
        <w:rPr>
          <w:sz w:val="12"/>
          <w:szCs w:val="12"/>
        </w:rPr>
        <w:tab/>
        <w:t>10.02.2016</w:t>
      </w:r>
      <w:r w:rsidRPr="00B969B9">
        <w:rPr>
          <w:sz w:val="12"/>
          <w:szCs w:val="12"/>
        </w:rPr>
        <w:tab/>
      </w:r>
      <w:r w:rsidRPr="00B969B9">
        <w:rPr>
          <w:sz w:val="12"/>
          <w:szCs w:val="12"/>
        </w:rPr>
        <w:tab/>
        <w:t>minor adaptations for RAN #71</w:t>
      </w:r>
    </w:p>
    <w:p w:rsidR="00496870" w:rsidRPr="00B969B9" w:rsidRDefault="00F74436">
      <w:pPr>
        <w:pStyle w:val="FP"/>
        <w:rPr>
          <w:sz w:val="12"/>
          <w:szCs w:val="12"/>
        </w:rPr>
      </w:pPr>
      <w:r w:rsidRPr="00B969B9">
        <w:rPr>
          <w:sz w:val="12"/>
          <w:szCs w:val="12"/>
        </w:rPr>
        <w:t>v04.70</w:t>
      </w:r>
      <w:r w:rsidRPr="00B969B9">
        <w:rPr>
          <w:sz w:val="12"/>
          <w:szCs w:val="12"/>
        </w:rPr>
        <w:tab/>
        <w:t>30.10.2015</w:t>
      </w:r>
      <w:r w:rsidRPr="00B969B9">
        <w:rPr>
          <w:sz w:val="12"/>
          <w:szCs w:val="12"/>
        </w:rPr>
        <w:tab/>
      </w:r>
      <w:r w:rsidRPr="00B969B9">
        <w:rPr>
          <w:sz w:val="12"/>
          <w:szCs w:val="12"/>
        </w:rPr>
        <w:tab/>
        <w:t>minor adaptations for RAN #70</w:t>
      </w:r>
    </w:p>
    <w:p w:rsidR="00496870" w:rsidRPr="00B969B9" w:rsidRDefault="00F74436">
      <w:pPr>
        <w:pStyle w:val="FP"/>
        <w:rPr>
          <w:sz w:val="12"/>
          <w:szCs w:val="12"/>
        </w:rPr>
      </w:pPr>
      <w:r w:rsidRPr="00B969B9">
        <w:rPr>
          <w:sz w:val="12"/>
          <w:szCs w:val="12"/>
        </w:rPr>
        <w:t>v04.69</w:t>
      </w:r>
      <w:r w:rsidRPr="00B969B9">
        <w:rPr>
          <w:sz w:val="12"/>
          <w:szCs w:val="12"/>
        </w:rPr>
        <w:tab/>
        <w:t>12.08.2015</w:t>
      </w:r>
      <w:r w:rsidRPr="00B969B9">
        <w:rPr>
          <w:sz w:val="12"/>
          <w:szCs w:val="12"/>
        </w:rPr>
        <w:tab/>
      </w:r>
      <w:r w:rsidRPr="00B969B9">
        <w:rPr>
          <w:sz w:val="12"/>
          <w:szCs w:val="12"/>
        </w:rPr>
        <w:tab/>
        <w:t>minor adaptations for RAN #69</w:t>
      </w:r>
    </w:p>
    <w:p w:rsidR="00496870" w:rsidRPr="00B969B9" w:rsidRDefault="00F74436">
      <w:pPr>
        <w:pStyle w:val="FP"/>
        <w:rPr>
          <w:sz w:val="12"/>
          <w:szCs w:val="12"/>
        </w:rPr>
      </w:pPr>
      <w:r w:rsidRPr="00B969B9">
        <w:rPr>
          <w:sz w:val="12"/>
          <w:szCs w:val="12"/>
        </w:rPr>
        <w:t>v04.68</w:t>
      </w:r>
      <w:r w:rsidRPr="00B969B9">
        <w:rPr>
          <w:sz w:val="12"/>
          <w:szCs w:val="12"/>
        </w:rPr>
        <w:tab/>
        <w:t>21.05.2015</w:t>
      </w:r>
      <w:r w:rsidRPr="00B969B9">
        <w:rPr>
          <w:sz w:val="12"/>
          <w:szCs w:val="12"/>
        </w:rPr>
        <w:tab/>
      </w:r>
      <w:r w:rsidRPr="00B969B9">
        <w:rPr>
          <w:sz w:val="12"/>
          <w:szCs w:val="12"/>
        </w:rPr>
        <w:tab/>
        <w:t>minor adaptations for RAN #68</w:t>
      </w:r>
    </w:p>
    <w:p w:rsidR="00496870" w:rsidRPr="00B969B9" w:rsidRDefault="00F74436">
      <w:pPr>
        <w:pStyle w:val="FP"/>
        <w:rPr>
          <w:sz w:val="12"/>
          <w:szCs w:val="12"/>
        </w:rPr>
      </w:pPr>
      <w:r w:rsidRPr="00B969B9">
        <w:rPr>
          <w:sz w:val="12"/>
          <w:szCs w:val="12"/>
        </w:rPr>
        <w:t>v04.67</w:t>
      </w:r>
      <w:r w:rsidRPr="00B969B9">
        <w:rPr>
          <w:sz w:val="12"/>
          <w:szCs w:val="12"/>
        </w:rPr>
        <w:tab/>
        <w:t>01.02.2015</w:t>
      </w:r>
      <w:r w:rsidRPr="00B969B9">
        <w:rPr>
          <w:sz w:val="12"/>
          <w:szCs w:val="12"/>
        </w:rPr>
        <w:tab/>
      </w:r>
      <w:r w:rsidRPr="00B969B9">
        <w:rPr>
          <w:sz w:val="12"/>
          <w:szCs w:val="12"/>
        </w:rPr>
        <w:tab/>
        <w:t>minor adaptations for RAN #67</w:t>
      </w:r>
    </w:p>
    <w:p w:rsidR="00496870" w:rsidRPr="00B969B9" w:rsidRDefault="00F74436">
      <w:pPr>
        <w:pStyle w:val="FP"/>
        <w:rPr>
          <w:sz w:val="12"/>
          <w:szCs w:val="12"/>
        </w:rPr>
      </w:pPr>
      <w:r w:rsidRPr="00B969B9">
        <w:rPr>
          <w:sz w:val="12"/>
          <w:szCs w:val="12"/>
        </w:rPr>
        <w:t>v04.66</w:t>
      </w:r>
      <w:r w:rsidRPr="00B969B9">
        <w:rPr>
          <w:sz w:val="12"/>
          <w:szCs w:val="12"/>
        </w:rPr>
        <w:tab/>
        <w:t>16.11.2014</w:t>
      </w:r>
      <w:r w:rsidRPr="00B969B9">
        <w:rPr>
          <w:sz w:val="12"/>
          <w:szCs w:val="12"/>
        </w:rPr>
        <w:tab/>
      </w:r>
      <w:r w:rsidRPr="00B969B9">
        <w:rPr>
          <w:sz w:val="12"/>
          <w:szCs w:val="12"/>
        </w:rPr>
        <w:tab/>
        <w:t>minor adaptations for RAN #66</w:t>
      </w:r>
    </w:p>
    <w:p w:rsidR="00496870" w:rsidRPr="00B969B9" w:rsidRDefault="00F74436">
      <w:pPr>
        <w:pStyle w:val="FP"/>
        <w:rPr>
          <w:sz w:val="12"/>
          <w:szCs w:val="12"/>
        </w:rPr>
      </w:pPr>
      <w:r w:rsidRPr="00B969B9">
        <w:rPr>
          <w:sz w:val="12"/>
          <w:szCs w:val="12"/>
        </w:rPr>
        <w:t>v04.65</w:t>
      </w:r>
      <w:r w:rsidRPr="00B969B9">
        <w:rPr>
          <w:sz w:val="12"/>
          <w:szCs w:val="12"/>
        </w:rPr>
        <w:tab/>
        <w:t>16.08.2014</w:t>
      </w:r>
      <w:r w:rsidRPr="00B969B9">
        <w:rPr>
          <w:sz w:val="12"/>
          <w:szCs w:val="12"/>
        </w:rPr>
        <w:tab/>
      </w:r>
      <w:r w:rsidRPr="00B969B9">
        <w:rPr>
          <w:sz w:val="12"/>
          <w:szCs w:val="12"/>
        </w:rPr>
        <w:tab/>
        <w:t>minor adaptations for RAN #65</w:t>
      </w:r>
    </w:p>
    <w:p w:rsidR="00496870" w:rsidRPr="00B969B9" w:rsidRDefault="00F74436">
      <w:pPr>
        <w:pStyle w:val="FP"/>
        <w:rPr>
          <w:sz w:val="12"/>
          <w:szCs w:val="12"/>
        </w:rPr>
      </w:pPr>
      <w:r w:rsidRPr="00B969B9">
        <w:rPr>
          <w:sz w:val="12"/>
          <w:szCs w:val="12"/>
        </w:rPr>
        <w:t>v04.64</w:t>
      </w:r>
      <w:r w:rsidRPr="00B969B9">
        <w:rPr>
          <w:sz w:val="12"/>
          <w:szCs w:val="12"/>
        </w:rPr>
        <w:tab/>
        <w:t>22.05.2014</w:t>
      </w:r>
      <w:r w:rsidRPr="00B969B9">
        <w:rPr>
          <w:sz w:val="12"/>
          <w:szCs w:val="12"/>
        </w:rPr>
        <w:tab/>
      </w:r>
      <w:r w:rsidRPr="00B969B9">
        <w:rPr>
          <w:sz w:val="12"/>
          <w:szCs w:val="12"/>
        </w:rPr>
        <w:tab/>
        <w:t>minor adaptations for RAN #64</w:t>
      </w:r>
    </w:p>
    <w:p w:rsidR="00496870" w:rsidRPr="00B969B9" w:rsidRDefault="00F74436">
      <w:pPr>
        <w:pStyle w:val="FP"/>
        <w:rPr>
          <w:sz w:val="12"/>
          <w:szCs w:val="12"/>
        </w:rPr>
      </w:pPr>
      <w:r w:rsidRPr="00B969B9">
        <w:rPr>
          <w:sz w:val="12"/>
          <w:szCs w:val="12"/>
        </w:rPr>
        <w:t>v04.63</w:t>
      </w:r>
      <w:r w:rsidRPr="00B969B9">
        <w:rPr>
          <w:sz w:val="12"/>
          <w:szCs w:val="12"/>
        </w:rPr>
        <w:tab/>
        <w:t>24.01.2014</w:t>
      </w:r>
      <w:r w:rsidRPr="00B969B9">
        <w:rPr>
          <w:sz w:val="12"/>
          <w:szCs w:val="12"/>
        </w:rPr>
        <w:tab/>
      </w:r>
      <w:r w:rsidRPr="00B969B9">
        <w:rPr>
          <w:sz w:val="12"/>
          <w:szCs w:val="12"/>
        </w:rPr>
        <w:tab/>
        <w:t xml:space="preserve">restructuring for RAN #63 to cover Core &amp; </w:t>
      </w:r>
      <w:proofErr w:type="spellStart"/>
      <w:r w:rsidRPr="00B969B9">
        <w:rPr>
          <w:sz w:val="12"/>
          <w:szCs w:val="12"/>
        </w:rPr>
        <w:t>Perf</w:t>
      </w:r>
      <w:proofErr w:type="spellEnd"/>
      <w:r w:rsidRPr="00B969B9">
        <w:rPr>
          <w:sz w:val="12"/>
          <w:szCs w:val="12"/>
        </w:rPr>
        <w:t xml:space="preserve">. </w:t>
      </w:r>
      <w:proofErr w:type="gramStart"/>
      <w:r w:rsidRPr="00B969B9">
        <w:rPr>
          <w:sz w:val="12"/>
          <w:szCs w:val="12"/>
        </w:rPr>
        <w:t>in</w:t>
      </w:r>
      <w:proofErr w:type="gramEnd"/>
      <w:r w:rsidRPr="00B969B9">
        <w:rPr>
          <w:sz w:val="12"/>
          <w:szCs w:val="12"/>
        </w:rPr>
        <w:t xml:space="preserve"> one doc file</w:t>
      </w:r>
    </w:p>
    <w:p w:rsidR="00496870" w:rsidRPr="00B969B9" w:rsidRDefault="00F74436">
      <w:pPr>
        <w:pStyle w:val="FP"/>
        <w:rPr>
          <w:sz w:val="12"/>
          <w:szCs w:val="12"/>
        </w:rPr>
      </w:pPr>
      <w:r w:rsidRPr="00B969B9">
        <w:rPr>
          <w:sz w:val="12"/>
          <w:szCs w:val="12"/>
        </w:rPr>
        <w:t>v03.62</w:t>
      </w:r>
      <w:r w:rsidRPr="00B969B9">
        <w:rPr>
          <w:sz w:val="12"/>
          <w:szCs w:val="12"/>
        </w:rPr>
        <w:tab/>
        <w:t>11.11.2013</w:t>
      </w:r>
      <w:r w:rsidRPr="00B969B9">
        <w:rPr>
          <w:sz w:val="12"/>
          <w:szCs w:val="12"/>
        </w:rPr>
        <w:tab/>
      </w:r>
      <w:r w:rsidRPr="00B969B9">
        <w:rPr>
          <w:sz w:val="12"/>
          <w:szCs w:val="12"/>
        </w:rPr>
        <w:tab/>
        <w:t>section 1.2.3 adapted for RAN #62</w:t>
      </w:r>
    </w:p>
    <w:p w:rsidR="00496870" w:rsidRPr="00B969B9" w:rsidRDefault="00F74436">
      <w:pPr>
        <w:pStyle w:val="FP"/>
        <w:rPr>
          <w:sz w:val="12"/>
          <w:szCs w:val="12"/>
        </w:rPr>
      </w:pPr>
      <w:r w:rsidRPr="00B969B9">
        <w:rPr>
          <w:sz w:val="12"/>
          <w:szCs w:val="12"/>
        </w:rPr>
        <w:t>v03</w:t>
      </w:r>
      <w:r w:rsidRPr="00B969B9">
        <w:rPr>
          <w:sz w:val="12"/>
          <w:szCs w:val="12"/>
        </w:rPr>
        <w:tab/>
        <w:t>11.08.2013</w:t>
      </w:r>
      <w:r w:rsidRPr="00B969B9">
        <w:rPr>
          <w:sz w:val="12"/>
          <w:szCs w:val="12"/>
        </w:rPr>
        <w:tab/>
      </w:r>
      <w:r w:rsidRPr="00B969B9">
        <w:rPr>
          <w:sz w:val="12"/>
          <w:szCs w:val="12"/>
        </w:rPr>
        <w:tab/>
        <w:t>section 1.2.3 added on time budget</w:t>
      </w:r>
    </w:p>
    <w:p w:rsidR="00496870" w:rsidRPr="00B969B9" w:rsidRDefault="00F74436">
      <w:pPr>
        <w:pStyle w:val="FP"/>
        <w:rPr>
          <w:sz w:val="12"/>
          <w:szCs w:val="12"/>
        </w:rPr>
      </w:pPr>
      <w:r w:rsidRPr="00B969B9">
        <w:rPr>
          <w:sz w:val="12"/>
          <w:szCs w:val="12"/>
        </w:rPr>
        <w:t>v02</w:t>
      </w:r>
      <w:r w:rsidRPr="00B969B9">
        <w:rPr>
          <w:sz w:val="12"/>
          <w:szCs w:val="12"/>
        </w:rPr>
        <w:tab/>
        <w:t>07.05.2010</w:t>
      </w:r>
      <w:r w:rsidRPr="00B969B9">
        <w:rPr>
          <w:sz w:val="12"/>
          <w:szCs w:val="12"/>
        </w:rPr>
        <w:tab/>
      </w:r>
      <w:r w:rsidRPr="00B969B9">
        <w:rPr>
          <w:sz w:val="12"/>
          <w:szCs w:val="12"/>
        </w:rPr>
        <w:tab/>
        <w:t>history added, some spelling corrections</w:t>
      </w:r>
    </w:p>
    <w:p w:rsidR="00496870" w:rsidRDefault="00F74436">
      <w:pPr>
        <w:pStyle w:val="FP"/>
        <w:rPr>
          <w:sz w:val="12"/>
          <w:szCs w:val="12"/>
        </w:rPr>
      </w:pPr>
      <w:r w:rsidRPr="00B969B9">
        <w:rPr>
          <w:sz w:val="12"/>
          <w:szCs w:val="12"/>
        </w:rPr>
        <w:t>v01</w:t>
      </w:r>
      <w:r w:rsidRPr="00B969B9">
        <w:rPr>
          <w:sz w:val="12"/>
          <w:szCs w:val="12"/>
        </w:rPr>
        <w:tab/>
        <w:t>13.11.2009</w:t>
      </w:r>
      <w:r w:rsidRPr="00B969B9">
        <w:rPr>
          <w:sz w:val="12"/>
          <w:szCs w:val="12"/>
        </w:rPr>
        <w:tab/>
      </w:r>
      <w:r w:rsidRPr="00B969B9">
        <w:rPr>
          <w:sz w:val="12"/>
          <w:szCs w:val="12"/>
        </w:rPr>
        <w:tab/>
        <w:t>First version of the template</w:t>
      </w:r>
    </w:p>
    <w:sectPr w:rsidR="00496870" w:rsidSect="00AF7CB0">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0D1B" w:rsidRDefault="00FE0D1B">
      <w:pPr>
        <w:spacing w:after="0"/>
      </w:pPr>
      <w:r>
        <w:separator/>
      </w:r>
    </w:p>
  </w:endnote>
  <w:endnote w:type="continuationSeparator" w:id="0">
    <w:p w:rsidR="00FE0D1B" w:rsidRDefault="00FE0D1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oura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6870" w:rsidRDefault="002D332D">
    <w:pPr>
      <w:pStyle w:val="ae"/>
    </w:pPr>
    <w:r>
      <w:fldChar w:fldCharType="begin"/>
    </w:r>
    <w:r w:rsidR="00F74436">
      <w:rPr>
        <w:rStyle w:val="af6"/>
      </w:rPr>
      <w:instrText xml:space="preserve"> PAGE </w:instrText>
    </w:r>
    <w:r>
      <w:fldChar w:fldCharType="separate"/>
    </w:r>
    <w:r w:rsidR="00AF1C71">
      <w:rPr>
        <w:rStyle w:val="af6"/>
        <w:noProof/>
      </w:rPr>
      <w:t>3</w:t>
    </w:r>
    <w:r>
      <w:fldChar w:fldCharType="end"/>
    </w:r>
    <w:r w:rsidR="00F74436">
      <w:rPr>
        <w:rStyle w:val="af6"/>
      </w:rPr>
      <w:t xml:space="preserve"> / </w:t>
    </w:r>
    <w:r>
      <w:fldChar w:fldCharType="begin"/>
    </w:r>
    <w:r w:rsidR="00F74436">
      <w:rPr>
        <w:rStyle w:val="af6"/>
      </w:rPr>
      <w:instrText xml:space="preserve"> NUMPAGES </w:instrText>
    </w:r>
    <w:r>
      <w:fldChar w:fldCharType="separate"/>
    </w:r>
    <w:r w:rsidR="00AF1C71">
      <w:rPr>
        <w:rStyle w:val="af6"/>
        <w:noProof/>
      </w:rPr>
      <w:t>4</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0D1B" w:rsidRDefault="00FE0D1B">
      <w:pPr>
        <w:spacing w:after="0"/>
      </w:pPr>
      <w:r>
        <w:separator/>
      </w:r>
    </w:p>
  </w:footnote>
  <w:footnote w:type="continuationSeparator" w:id="0">
    <w:p w:rsidR="00FE0D1B" w:rsidRDefault="00FE0D1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005F4"/>
    <w:multiLevelType w:val="singleLevel"/>
    <w:tmpl w:val="58419666"/>
    <w:lvl w:ilvl="0">
      <w:start w:val="1"/>
      <w:numFmt w:val="decimal"/>
      <w:lvlText w:val="[%1]"/>
      <w:lvlJc w:val="left"/>
    </w:lvl>
  </w:abstractNum>
  <w:abstractNum w:abstractNumId="1">
    <w:nsid w:val="0B655112"/>
    <w:multiLevelType w:val="singleLevel"/>
    <w:tmpl w:val="58419666"/>
    <w:lvl w:ilvl="0">
      <w:start w:val="1"/>
      <w:numFmt w:val="decimal"/>
      <w:lvlText w:val="[%1]"/>
      <w:lvlJc w:val="left"/>
    </w:lvl>
  </w:abstractNum>
  <w:abstractNum w:abstractNumId="2">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58419666"/>
    <w:multiLevelType w:val="singleLevel"/>
    <w:tmpl w:val="58419666"/>
    <w:lvl w:ilvl="0">
      <w:start w:val="1"/>
      <w:numFmt w:val="decimal"/>
      <w:lvlText w:val="[%1]"/>
      <w:lvlJc w:val="left"/>
    </w:lvl>
  </w:abstractNum>
  <w:abstractNum w:abstractNumId="6">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
    <w:nsid w:val="72903FA8"/>
    <w:multiLevelType w:val="singleLevel"/>
    <w:tmpl w:val="58419666"/>
    <w:lvl w:ilvl="0">
      <w:start w:val="1"/>
      <w:numFmt w:val="decimal"/>
      <w:lvlText w:val="[%1]"/>
      <w:lvlJc w:val="left"/>
    </w:lvl>
  </w:abstractNum>
  <w:abstractNum w:abstractNumId="8">
    <w:nsid w:val="761D772E"/>
    <w:multiLevelType w:val="singleLevel"/>
    <w:tmpl w:val="58419666"/>
    <w:lvl w:ilvl="0">
      <w:start w:val="1"/>
      <w:numFmt w:val="decimal"/>
      <w:lvlText w:val="[%1]"/>
      <w:lvlJc w:val="left"/>
    </w:lvl>
  </w:abstractNum>
  <w:abstractNum w:abstractNumId="9">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3"/>
  </w:num>
  <w:num w:numId="3">
    <w:abstractNumId w:val="9"/>
  </w:num>
  <w:num w:numId="4">
    <w:abstractNumId w:val="2"/>
  </w:num>
  <w:num w:numId="5">
    <w:abstractNumId w:val="4"/>
  </w:num>
  <w:num w:numId="6">
    <w:abstractNumId w:val="5"/>
  </w:num>
  <w:num w:numId="7">
    <w:abstractNumId w:val="0"/>
  </w:num>
  <w:num w:numId="8">
    <w:abstractNumId w:val="1"/>
  </w:num>
  <w:num w:numId="9">
    <w:abstractNumId w:val="8"/>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17410"/>
  </w:hdrShapeDefaults>
  <w:footnotePr>
    <w:footnote w:id="-1"/>
    <w:footnote w:id="0"/>
  </w:footnotePr>
  <w:endnotePr>
    <w:endnote w:id="-1"/>
    <w:endnote w:id="0"/>
  </w:endnotePr>
  <w:compat>
    <w:doNotExpandShiftReturn/>
    <w:useFELayout/>
  </w:compat>
  <w:rsids>
    <w:rsidRoot w:val="00D45B2F"/>
    <w:rsid w:val="00004F35"/>
    <w:rsid w:val="00007BD0"/>
    <w:rsid w:val="00011C3B"/>
    <w:rsid w:val="00014DBC"/>
    <w:rsid w:val="000156ED"/>
    <w:rsid w:val="00022B68"/>
    <w:rsid w:val="000276C5"/>
    <w:rsid w:val="00027EED"/>
    <w:rsid w:val="00030C7C"/>
    <w:rsid w:val="000422E4"/>
    <w:rsid w:val="0004456C"/>
    <w:rsid w:val="000507D9"/>
    <w:rsid w:val="00052069"/>
    <w:rsid w:val="0005259B"/>
    <w:rsid w:val="00053FEE"/>
    <w:rsid w:val="000608BD"/>
    <w:rsid w:val="00060AE4"/>
    <w:rsid w:val="00064034"/>
    <w:rsid w:val="000647A5"/>
    <w:rsid w:val="000746A7"/>
    <w:rsid w:val="000763DB"/>
    <w:rsid w:val="00084FEF"/>
    <w:rsid w:val="0009013C"/>
    <w:rsid w:val="000910BB"/>
    <w:rsid w:val="000926AF"/>
    <w:rsid w:val="000A0D6B"/>
    <w:rsid w:val="000A1E20"/>
    <w:rsid w:val="000A3ED2"/>
    <w:rsid w:val="000A6495"/>
    <w:rsid w:val="000A6736"/>
    <w:rsid w:val="000A7856"/>
    <w:rsid w:val="000B1390"/>
    <w:rsid w:val="000C00FA"/>
    <w:rsid w:val="000C51AA"/>
    <w:rsid w:val="000D17BC"/>
    <w:rsid w:val="000D2186"/>
    <w:rsid w:val="000E4F35"/>
    <w:rsid w:val="000F6981"/>
    <w:rsid w:val="000F6C1C"/>
    <w:rsid w:val="00101FF9"/>
    <w:rsid w:val="00102543"/>
    <w:rsid w:val="00104C0B"/>
    <w:rsid w:val="001139D7"/>
    <w:rsid w:val="001154BF"/>
    <w:rsid w:val="00116AFB"/>
    <w:rsid w:val="00116F4B"/>
    <w:rsid w:val="00131E8B"/>
    <w:rsid w:val="00137471"/>
    <w:rsid w:val="00141E36"/>
    <w:rsid w:val="00150FD3"/>
    <w:rsid w:val="00164BB8"/>
    <w:rsid w:val="00165A26"/>
    <w:rsid w:val="00172FED"/>
    <w:rsid w:val="00174896"/>
    <w:rsid w:val="001755B5"/>
    <w:rsid w:val="00180C40"/>
    <w:rsid w:val="0018146B"/>
    <w:rsid w:val="00184428"/>
    <w:rsid w:val="001A1F4C"/>
    <w:rsid w:val="001A248F"/>
    <w:rsid w:val="001A3B5F"/>
    <w:rsid w:val="001A40D5"/>
    <w:rsid w:val="001B3C33"/>
    <w:rsid w:val="001B5CA8"/>
    <w:rsid w:val="001C4490"/>
    <w:rsid w:val="001C536A"/>
    <w:rsid w:val="001D2C1A"/>
    <w:rsid w:val="001D3BA2"/>
    <w:rsid w:val="001D44B7"/>
    <w:rsid w:val="001D633D"/>
    <w:rsid w:val="001D6C6C"/>
    <w:rsid w:val="001E0075"/>
    <w:rsid w:val="001E1CAE"/>
    <w:rsid w:val="001F1B1F"/>
    <w:rsid w:val="001F2610"/>
    <w:rsid w:val="001F2A20"/>
    <w:rsid w:val="001F35C8"/>
    <w:rsid w:val="001F486F"/>
    <w:rsid w:val="001F75AC"/>
    <w:rsid w:val="00201D8E"/>
    <w:rsid w:val="00207857"/>
    <w:rsid w:val="00207DC4"/>
    <w:rsid w:val="0022485E"/>
    <w:rsid w:val="00226C35"/>
    <w:rsid w:val="00230188"/>
    <w:rsid w:val="00243A99"/>
    <w:rsid w:val="002458FB"/>
    <w:rsid w:val="00246451"/>
    <w:rsid w:val="00257607"/>
    <w:rsid w:val="00267542"/>
    <w:rsid w:val="0029567C"/>
    <w:rsid w:val="002B36C1"/>
    <w:rsid w:val="002D332D"/>
    <w:rsid w:val="002D69E5"/>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4FEE"/>
    <w:rsid w:val="003B612F"/>
    <w:rsid w:val="003B7182"/>
    <w:rsid w:val="003B7727"/>
    <w:rsid w:val="003C2699"/>
    <w:rsid w:val="003C46A8"/>
    <w:rsid w:val="003D5036"/>
    <w:rsid w:val="003D764D"/>
    <w:rsid w:val="003E3A1A"/>
    <w:rsid w:val="0040091C"/>
    <w:rsid w:val="00401AC0"/>
    <w:rsid w:val="00406B20"/>
    <w:rsid w:val="00406D7A"/>
    <w:rsid w:val="004113A3"/>
    <w:rsid w:val="004119C6"/>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599A"/>
    <w:rsid w:val="00496099"/>
    <w:rsid w:val="004967C7"/>
    <w:rsid w:val="00496870"/>
    <w:rsid w:val="00497727"/>
    <w:rsid w:val="004B15B8"/>
    <w:rsid w:val="004B2602"/>
    <w:rsid w:val="004B360A"/>
    <w:rsid w:val="004B566C"/>
    <w:rsid w:val="004B6BDD"/>
    <w:rsid w:val="004B7B48"/>
    <w:rsid w:val="004C638C"/>
    <w:rsid w:val="004D3F3A"/>
    <w:rsid w:val="004D4AB1"/>
    <w:rsid w:val="004E35F4"/>
    <w:rsid w:val="004F10D6"/>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152E"/>
    <w:rsid w:val="00572B54"/>
    <w:rsid w:val="0057428D"/>
    <w:rsid w:val="00575E4D"/>
    <w:rsid w:val="005776DD"/>
    <w:rsid w:val="00582117"/>
    <w:rsid w:val="0058478F"/>
    <w:rsid w:val="00591815"/>
    <w:rsid w:val="00593315"/>
    <w:rsid w:val="00597F11"/>
    <w:rsid w:val="005A115C"/>
    <w:rsid w:val="005A170D"/>
    <w:rsid w:val="005A6C96"/>
    <w:rsid w:val="005B02E0"/>
    <w:rsid w:val="005D0418"/>
    <w:rsid w:val="005D2C17"/>
    <w:rsid w:val="005E1D58"/>
    <w:rsid w:val="005F11A7"/>
    <w:rsid w:val="00603CAA"/>
    <w:rsid w:val="00610E37"/>
    <w:rsid w:val="006207ED"/>
    <w:rsid w:val="00626BC9"/>
    <w:rsid w:val="00632E20"/>
    <w:rsid w:val="006347A6"/>
    <w:rsid w:val="006458DF"/>
    <w:rsid w:val="00650830"/>
    <w:rsid w:val="00650D52"/>
    <w:rsid w:val="00661295"/>
    <w:rsid w:val="006615B2"/>
    <w:rsid w:val="00662313"/>
    <w:rsid w:val="00663614"/>
    <w:rsid w:val="00673911"/>
    <w:rsid w:val="00682E5B"/>
    <w:rsid w:val="006870C9"/>
    <w:rsid w:val="006942A4"/>
    <w:rsid w:val="006A10B0"/>
    <w:rsid w:val="006A3ADF"/>
    <w:rsid w:val="006A5BA4"/>
    <w:rsid w:val="006A7BCB"/>
    <w:rsid w:val="006B039D"/>
    <w:rsid w:val="006B4C1E"/>
    <w:rsid w:val="006C090F"/>
    <w:rsid w:val="006C205F"/>
    <w:rsid w:val="006C4E32"/>
    <w:rsid w:val="006C56D8"/>
    <w:rsid w:val="006D07AE"/>
    <w:rsid w:val="006D1C93"/>
    <w:rsid w:val="006E3F11"/>
    <w:rsid w:val="006F6569"/>
    <w:rsid w:val="00701410"/>
    <w:rsid w:val="0070374F"/>
    <w:rsid w:val="007065AF"/>
    <w:rsid w:val="007113A1"/>
    <w:rsid w:val="00721CF6"/>
    <w:rsid w:val="00723E46"/>
    <w:rsid w:val="00724A07"/>
    <w:rsid w:val="00726F00"/>
    <w:rsid w:val="00733826"/>
    <w:rsid w:val="00737F80"/>
    <w:rsid w:val="0076128E"/>
    <w:rsid w:val="00766CFB"/>
    <w:rsid w:val="007805B4"/>
    <w:rsid w:val="007816FF"/>
    <w:rsid w:val="00781722"/>
    <w:rsid w:val="00783B44"/>
    <w:rsid w:val="00785028"/>
    <w:rsid w:val="00792D95"/>
    <w:rsid w:val="00793981"/>
    <w:rsid w:val="007A28B7"/>
    <w:rsid w:val="007A3A5A"/>
    <w:rsid w:val="007A4370"/>
    <w:rsid w:val="007B589E"/>
    <w:rsid w:val="007D3741"/>
    <w:rsid w:val="007D78EC"/>
    <w:rsid w:val="007E1D15"/>
    <w:rsid w:val="007E1DEA"/>
    <w:rsid w:val="007E2202"/>
    <w:rsid w:val="007E3DC9"/>
    <w:rsid w:val="007F37D7"/>
    <w:rsid w:val="0080576D"/>
    <w:rsid w:val="0080790B"/>
    <w:rsid w:val="008145EA"/>
    <w:rsid w:val="0081571A"/>
    <w:rsid w:val="00815869"/>
    <w:rsid w:val="00816B81"/>
    <w:rsid w:val="00821450"/>
    <w:rsid w:val="00822186"/>
    <w:rsid w:val="00823B90"/>
    <w:rsid w:val="008246BD"/>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A5D74"/>
    <w:rsid w:val="008C1698"/>
    <w:rsid w:val="008C1A3D"/>
    <w:rsid w:val="008C1AB3"/>
    <w:rsid w:val="008C597E"/>
    <w:rsid w:val="008D01C3"/>
    <w:rsid w:val="008D0F29"/>
    <w:rsid w:val="008D1E13"/>
    <w:rsid w:val="008D6549"/>
    <w:rsid w:val="008D70D2"/>
    <w:rsid w:val="008E0118"/>
    <w:rsid w:val="008F129B"/>
    <w:rsid w:val="008F4EAF"/>
    <w:rsid w:val="00900424"/>
    <w:rsid w:val="00900AE8"/>
    <w:rsid w:val="00900DAD"/>
    <w:rsid w:val="00902892"/>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E48FB"/>
    <w:rsid w:val="009F0747"/>
    <w:rsid w:val="009F2FC8"/>
    <w:rsid w:val="00A01025"/>
    <w:rsid w:val="00A03514"/>
    <w:rsid w:val="00A0734A"/>
    <w:rsid w:val="00A16D4A"/>
    <w:rsid w:val="00A17079"/>
    <w:rsid w:val="00A223FD"/>
    <w:rsid w:val="00A3263D"/>
    <w:rsid w:val="00A37A61"/>
    <w:rsid w:val="00A448C3"/>
    <w:rsid w:val="00A4547E"/>
    <w:rsid w:val="00A458D4"/>
    <w:rsid w:val="00A46FB7"/>
    <w:rsid w:val="00A51525"/>
    <w:rsid w:val="00A53118"/>
    <w:rsid w:val="00A5412E"/>
    <w:rsid w:val="00A5592E"/>
    <w:rsid w:val="00A6211B"/>
    <w:rsid w:val="00A727B5"/>
    <w:rsid w:val="00A86AB5"/>
    <w:rsid w:val="00A878BD"/>
    <w:rsid w:val="00A97226"/>
    <w:rsid w:val="00AA0E64"/>
    <w:rsid w:val="00AA0ED2"/>
    <w:rsid w:val="00AA142F"/>
    <w:rsid w:val="00AA2276"/>
    <w:rsid w:val="00AA312F"/>
    <w:rsid w:val="00AA53DB"/>
    <w:rsid w:val="00AB239A"/>
    <w:rsid w:val="00AB4928"/>
    <w:rsid w:val="00AC39FB"/>
    <w:rsid w:val="00AD16DF"/>
    <w:rsid w:val="00AD53C7"/>
    <w:rsid w:val="00AD7ADC"/>
    <w:rsid w:val="00AE08EB"/>
    <w:rsid w:val="00AE3CC7"/>
    <w:rsid w:val="00AE7399"/>
    <w:rsid w:val="00AF1C71"/>
    <w:rsid w:val="00AF7BAA"/>
    <w:rsid w:val="00AF7CB0"/>
    <w:rsid w:val="00B00BBE"/>
    <w:rsid w:val="00B05DF3"/>
    <w:rsid w:val="00B10710"/>
    <w:rsid w:val="00B1699A"/>
    <w:rsid w:val="00B208FA"/>
    <w:rsid w:val="00B24F38"/>
    <w:rsid w:val="00B25C12"/>
    <w:rsid w:val="00B25F77"/>
    <w:rsid w:val="00B2766F"/>
    <w:rsid w:val="00B31ABC"/>
    <w:rsid w:val="00B362F6"/>
    <w:rsid w:val="00B445ED"/>
    <w:rsid w:val="00B45690"/>
    <w:rsid w:val="00B52E61"/>
    <w:rsid w:val="00B5568B"/>
    <w:rsid w:val="00B6300F"/>
    <w:rsid w:val="00B70389"/>
    <w:rsid w:val="00B76FB6"/>
    <w:rsid w:val="00B8258A"/>
    <w:rsid w:val="00B84623"/>
    <w:rsid w:val="00B84DE4"/>
    <w:rsid w:val="00B84EF0"/>
    <w:rsid w:val="00B92602"/>
    <w:rsid w:val="00B969B9"/>
    <w:rsid w:val="00BB3EA4"/>
    <w:rsid w:val="00BB6387"/>
    <w:rsid w:val="00BB66D5"/>
    <w:rsid w:val="00BC21B2"/>
    <w:rsid w:val="00BC7E6E"/>
    <w:rsid w:val="00BD380E"/>
    <w:rsid w:val="00BE1D1F"/>
    <w:rsid w:val="00BE5E66"/>
    <w:rsid w:val="00C00281"/>
    <w:rsid w:val="00C03F5F"/>
    <w:rsid w:val="00C05625"/>
    <w:rsid w:val="00C0662E"/>
    <w:rsid w:val="00C1537B"/>
    <w:rsid w:val="00C16215"/>
    <w:rsid w:val="00C1751E"/>
    <w:rsid w:val="00C17C6C"/>
    <w:rsid w:val="00C21339"/>
    <w:rsid w:val="00C266F9"/>
    <w:rsid w:val="00C33389"/>
    <w:rsid w:val="00C34723"/>
    <w:rsid w:val="00C35EE1"/>
    <w:rsid w:val="00C371EA"/>
    <w:rsid w:val="00C43240"/>
    <w:rsid w:val="00C445AD"/>
    <w:rsid w:val="00C44CBA"/>
    <w:rsid w:val="00C458F0"/>
    <w:rsid w:val="00C4666A"/>
    <w:rsid w:val="00C46B40"/>
    <w:rsid w:val="00C479A3"/>
    <w:rsid w:val="00C50477"/>
    <w:rsid w:val="00C55C4D"/>
    <w:rsid w:val="00C74DAF"/>
    <w:rsid w:val="00C80116"/>
    <w:rsid w:val="00C80A25"/>
    <w:rsid w:val="00C85423"/>
    <w:rsid w:val="00C86E78"/>
    <w:rsid w:val="00C87BFC"/>
    <w:rsid w:val="00C93064"/>
    <w:rsid w:val="00C961FF"/>
    <w:rsid w:val="00CA32C2"/>
    <w:rsid w:val="00CA53ED"/>
    <w:rsid w:val="00CE2E10"/>
    <w:rsid w:val="00CE7154"/>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01F2"/>
    <w:rsid w:val="00D933FA"/>
    <w:rsid w:val="00DB4375"/>
    <w:rsid w:val="00DD29D8"/>
    <w:rsid w:val="00DE2A08"/>
    <w:rsid w:val="00DE2B4D"/>
    <w:rsid w:val="00DF07C3"/>
    <w:rsid w:val="00DF7E62"/>
    <w:rsid w:val="00E00E44"/>
    <w:rsid w:val="00E0221C"/>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67174"/>
    <w:rsid w:val="00E7120B"/>
    <w:rsid w:val="00E75D6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0F3F"/>
    <w:rsid w:val="00F65058"/>
    <w:rsid w:val="00F66244"/>
    <w:rsid w:val="00F72B10"/>
    <w:rsid w:val="00F74436"/>
    <w:rsid w:val="00F77359"/>
    <w:rsid w:val="00F803A6"/>
    <w:rsid w:val="00F85457"/>
    <w:rsid w:val="00F86A73"/>
    <w:rsid w:val="00FA58DA"/>
    <w:rsid w:val="00FA62E7"/>
    <w:rsid w:val="00FB40FF"/>
    <w:rsid w:val="00FB51D5"/>
    <w:rsid w:val="00FC345B"/>
    <w:rsid w:val="00FC5D22"/>
    <w:rsid w:val="00FD45D0"/>
    <w:rsid w:val="00FD4E37"/>
    <w:rsid w:val="00FD6FDD"/>
    <w:rsid w:val="00FE0D1B"/>
    <w:rsid w:val="073E78C5"/>
    <w:rsid w:val="27452B8C"/>
    <w:rsid w:val="2BDB3982"/>
    <w:rsid w:val="316F7BD4"/>
    <w:rsid w:val="3A7B10C3"/>
    <w:rsid w:val="3B421E74"/>
    <w:rsid w:val="48506B94"/>
    <w:rsid w:val="564E5D25"/>
    <w:rsid w:val="56931BEC"/>
    <w:rsid w:val="5A466BC8"/>
    <w:rsid w:val="67473D45"/>
    <w:rsid w:val="6A8A758B"/>
    <w:rsid w:val="716D30CB"/>
    <w:rsid w:val="73D13601"/>
    <w:rsid w:val="79E91CF9"/>
    <w:rsid w:val="7B3548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annotation text" w:qFormat="1"/>
    <w:lsdException w:name="header" w:qFormat="1"/>
    <w:lsdException w:name="footer" w:qFormat="1"/>
    <w:lsdException w:name="caption" w:uiPriority="35"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F7CB0"/>
    <w:pPr>
      <w:overflowPunct w:val="0"/>
      <w:autoSpaceDE w:val="0"/>
      <w:autoSpaceDN w:val="0"/>
      <w:adjustRightInd w:val="0"/>
      <w:spacing w:after="180"/>
      <w:textAlignment w:val="baseline"/>
    </w:pPr>
    <w:rPr>
      <w:rFonts w:eastAsia="Times New Roman"/>
      <w:lang w:val="en-GB"/>
    </w:rPr>
  </w:style>
  <w:style w:type="paragraph" w:styleId="1">
    <w:name w:val="heading 1"/>
    <w:next w:val="a0"/>
    <w:qFormat/>
    <w:rsid w:val="00AF7C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rsid w:val="00AF7CB0"/>
    <w:pPr>
      <w:pBdr>
        <w:top w:val="none" w:sz="0" w:space="0" w:color="auto"/>
      </w:pBdr>
      <w:spacing w:before="180"/>
      <w:outlineLvl w:val="1"/>
    </w:pPr>
    <w:rPr>
      <w:sz w:val="32"/>
    </w:rPr>
  </w:style>
  <w:style w:type="paragraph" w:styleId="3">
    <w:name w:val="heading 3"/>
    <w:basedOn w:val="2"/>
    <w:next w:val="a0"/>
    <w:qFormat/>
    <w:rsid w:val="00AF7CB0"/>
    <w:pPr>
      <w:spacing w:before="120"/>
      <w:outlineLvl w:val="2"/>
    </w:pPr>
    <w:rPr>
      <w:sz w:val="28"/>
    </w:rPr>
  </w:style>
  <w:style w:type="paragraph" w:styleId="4">
    <w:name w:val="heading 4"/>
    <w:basedOn w:val="3"/>
    <w:next w:val="a0"/>
    <w:qFormat/>
    <w:rsid w:val="00AF7CB0"/>
    <w:pPr>
      <w:ind w:left="1418" w:hanging="1418"/>
      <w:outlineLvl w:val="3"/>
    </w:pPr>
    <w:rPr>
      <w:sz w:val="24"/>
    </w:rPr>
  </w:style>
  <w:style w:type="paragraph" w:styleId="5">
    <w:name w:val="heading 5"/>
    <w:basedOn w:val="4"/>
    <w:next w:val="a0"/>
    <w:qFormat/>
    <w:rsid w:val="00AF7CB0"/>
    <w:pPr>
      <w:ind w:left="1701" w:hanging="1701"/>
      <w:outlineLvl w:val="4"/>
    </w:pPr>
    <w:rPr>
      <w:sz w:val="22"/>
    </w:rPr>
  </w:style>
  <w:style w:type="paragraph" w:styleId="6">
    <w:name w:val="heading 6"/>
    <w:basedOn w:val="H6"/>
    <w:next w:val="a0"/>
    <w:link w:val="6Char"/>
    <w:qFormat/>
    <w:rsid w:val="00AF7CB0"/>
    <w:pPr>
      <w:outlineLvl w:val="5"/>
    </w:pPr>
  </w:style>
  <w:style w:type="paragraph" w:styleId="7">
    <w:name w:val="heading 7"/>
    <w:basedOn w:val="H6"/>
    <w:next w:val="a0"/>
    <w:link w:val="7Char"/>
    <w:qFormat/>
    <w:rsid w:val="00AF7CB0"/>
    <w:pPr>
      <w:outlineLvl w:val="6"/>
    </w:pPr>
  </w:style>
  <w:style w:type="paragraph" w:styleId="8">
    <w:name w:val="heading 8"/>
    <w:basedOn w:val="1"/>
    <w:next w:val="a0"/>
    <w:qFormat/>
    <w:rsid w:val="00AF7CB0"/>
    <w:pPr>
      <w:ind w:left="0" w:firstLine="0"/>
      <w:outlineLvl w:val="7"/>
    </w:pPr>
  </w:style>
  <w:style w:type="paragraph" w:styleId="9">
    <w:name w:val="heading 9"/>
    <w:basedOn w:val="8"/>
    <w:next w:val="a0"/>
    <w:qFormat/>
    <w:rsid w:val="00AF7CB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AF7CB0"/>
    <w:pPr>
      <w:ind w:left="1985" w:hanging="1985"/>
      <w:outlineLvl w:val="9"/>
    </w:pPr>
    <w:rPr>
      <w:sz w:val="20"/>
    </w:rPr>
  </w:style>
  <w:style w:type="paragraph" w:styleId="30">
    <w:name w:val="List 3"/>
    <w:basedOn w:val="20"/>
    <w:qFormat/>
    <w:rsid w:val="00AF7CB0"/>
    <w:pPr>
      <w:ind w:left="1135"/>
    </w:pPr>
  </w:style>
  <w:style w:type="paragraph" w:styleId="20">
    <w:name w:val="List 2"/>
    <w:basedOn w:val="a4"/>
    <w:qFormat/>
    <w:rsid w:val="00AF7CB0"/>
    <w:pPr>
      <w:ind w:left="851"/>
    </w:pPr>
  </w:style>
  <w:style w:type="paragraph" w:styleId="a4">
    <w:name w:val="List"/>
    <w:basedOn w:val="a0"/>
    <w:qFormat/>
    <w:rsid w:val="00AF7CB0"/>
    <w:pPr>
      <w:ind w:left="568" w:hanging="284"/>
    </w:pPr>
  </w:style>
  <w:style w:type="paragraph" w:styleId="70">
    <w:name w:val="toc 7"/>
    <w:basedOn w:val="60"/>
    <w:next w:val="a0"/>
    <w:qFormat/>
    <w:rsid w:val="00AF7CB0"/>
    <w:pPr>
      <w:ind w:left="2268" w:hanging="2268"/>
    </w:pPr>
  </w:style>
  <w:style w:type="paragraph" w:styleId="60">
    <w:name w:val="toc 6"/>
    <w:basedOn w:val="50"/>
    <w:next w:val="a0"/>
    <w:qFormat/>
    <w:rsid w:val="00AF7CB0"/>
    <w:pPr>
      <w:ind w:left="1985" w:hanging="1985"/>
    </w:pPr>
  </w:style>
  <w:style w:type="paragraph" w:styleId="50">
    <w:name w:val="toc 5"/>
    <w:basedOn w:val="40"/>
    <w:next w:val="a0"/>
    <w:qFormat/>
    <w:rsid w:val="00AF7CB0"/>
    <w:pPr>
      <w:ind w:left="1701" w:hanging="1701"/>
    </w:pPr>
  </w:style>
  <w:style w:type="paragraph" w:styleId="40">
    <w:name w:val="toc 4"/>
    <w:basedOn w:val="31"/>
    <w:next w:val="a0"/>
    <w:qFormat/>
    <w:rsid w:val="00AF7CB0"/>
    <w:pPr>
      <w:ind w:left="1418" w:hanging="1418"/>
    </w:pPr>
  </w:style>
  <w:style w:type="paragraph" w:styleId="31">
    <w:name w:val="toc 3"/>
    <w:basedOn w:val="21"/>
    <w:next w:val="a0"/>
    <w:qFormat/>
    <w:rsid w:val="00AF7CB0"/>
    <w:pPr>
      <w:ind w:left="1134" w:hanging="1134"/>
    </w:pPr>
  </w:style>
  <w:style w:type="paragraph" w:styleId="21">
    <w:name w:val="toc 2"/>
    <w:basedOn w:val="10"/>
    <w:next w:val="a0"/>
    <w:qFormat/>
    <w:rsid w:val="00AF7CB0"/>
    <w:pPr>
      <w:keepNext w:val="0"/>
      <w:spacing w:before="0"/>
      <w:ind w:left="851" w:hanging="851"/>
    </w:pPr>
    <w:rPr>
      <w:sz w:val="20"/>
    </w:rPr>
  </w:style>
  <w:style w:type="paragraph" w:styleId="10">
    <w:name w:val="toc 1"/>
    <w:next w:val="a0"/>
    <w:semiHidden/>
    <w:qFormat/>
    <w:rsid w:val="00AF7C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rsid w:val="00AF7CB0"/>
    <w:pPr>
      <w:ind w:left="851"/>
    </w:pPr>
  </w:style>
  <w:style w:type="paragraph" w:styleId="a5">
    <w:name w:val="List Number"/>
    <w:basedOn w:val="a4"/>
    <w:qFormat/>
    <w:rsid w:val="00AF7CB0"/>
  </w:style>
  <w:style w:type="paragraph" w:styleId="41">
    <w:name w:val="List Bullet 4"/>
    <w:basedOn w:val="32"/>
    <w:qFormat/>
    <w:rsid w:val="00AF7CB0"/>
    <w:pPr>
      <w:ind w:left="1418"/>
    </w:pPr>
  </w:style>
  <w:style w:type="paragraph" w:styleId="32">
    <w:name w:val="List Bullet 3"/>
    <w:basedOn w:val="23"/>
    <w:qFormat/>
    <w:rsid w:val="00AF7CB0"/>
    <w:pPr>
      <w:ind w:left="1135"/>
    </w:pPr>
  </w:style>
  <w:style w:type="paragraph" w:styleId="23">
    <w:name w:val="List Bullet 2"/>
    <w:basedOn w:val="a6"/>
    <w:qFormat/>
    <w:rsid w:val="00AF7CB0"/>
    <w:pPr>
      <w:ind w:left="851"/>
    </w:pPr>
  </w:style>
  <w:style w:type="paragraph" w:styleId="a6">
    <w:name w:val="List Bullet"/>
    <w:basedOn w:val="a4"/>
    <w:qFormat/>
    <w:rsid w:val="00AF7CB0"/>
  </w:style>
  <w:style w:type="paragraph" w:styleId="a7">
    <w:name w:val="caption"/>
    <w:basedOn w:val="a0"/>
    <w:next w:val="a0"/>
    <w:uiPriority w:val="35"/>
    <w:qFormat/>
    <w:rsid w:val="00AF7CB0"/>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qFormat/>
    <w:rsid w:val="00AF7CB0"/>
    <w:pPr>
      <w:shd w:val="clear" w:color="auto" w:fill="000080"/>
      <w:overflowPunct/>
      <w:autoSpaceDE/>
      <w:autoSpaceDN/>
      <w:adjustRightInd/>
      <w:spacing w:after="0"/>
      <w:textAlignment w:val="auto"/>
    </w:pPr>
    <w:rPr>
      <w:rFonts w:ascii="Tahoma" w:eastAsia="MS Gothic" w:hAnsi="Tahoma"/>
      <w:sz w:val="24"/>
    </w:rPr>
  </w:style>
  <w:style w:type="paragraph" w:styleId="a9">
    <w:name w:val="annotation text"/>
    <w:basedOn w:val="a0"/>
    <w:link w:val="Char0"/>
    <w:qFormat/>
    <w:rsid w:val="00AF7CB0"/>
    <w:pPr>
      <w:overflowPunct/>
      <w:autoSpaceDE/>
      <w:autoSpaceDN/>
      <w:adjustRightInd/>
      <w:spacing w:after="0"/>
      <w:textAlignment w:val="auto"/>
    </w:pPr>
    <w:rPr>
      <w:rFonts w:eastAsia="MS Gothic"/>
    </w:rPr>
  </w:style>
  <w:style w:type="paragraph" w:styleId="33">
    <w:name w:val="Body Text 3"/>
    <w:basedOn w:val="a0"/>
    <w:link w:val="3Char"/>
    <w:qFormat/>
    <w:rsid w:val="00AF7CB0"/>
    <w:pPr>
      <w:overflowPunct/>
      <w:autoSpaceDE/>
      <w:autoSpaceDN/>
      <w:adjustRightInd/>
      <w:spacing w:after="0"/>
      <w:jc w:val="both"/>
      <w:textAlignment w:val="auto"/>
    </w:pPr>
    <w:rPr>
      <w:rFonts w:eastAsia="MS Gothic"/>
      <w:sz w:val="24"/>
    </w:rPr>
  </w:style>
  <w:style w:type="paragraph" w:styleId="aa">
    <w:name w:val="Body Text"/>
    <w:basedOn w:val="a0"/>
    <w:link w:val="Char1"/>
    <w:qFormat/>
    <w:rsid w:val="00AF7CB0"/>
    <w:pPr>
      <w:overflowPunct/>
      <w:autoSpaceDE/>
      <w:autoSpaceDN/>
      <w:adjustRightInd/>
      <w:spacing w:after="120"/>
      <w:textAlignment w:val="auto"/>
    </w:pPr>
    <w:rPr>
      <w:rFonts w:eastAsia="MS Gothic"/>
      <w:sz w:val="24"/>
    </w:rPr>
  </w:style>
  <w:style w:type="paragraph" w:styleId="ab">
    <w:name w:val="Body Text Indent"/>
    <w:basedOn w:val="a0"/>
    <w:link w:val="Char2"/>
    <w:qFormat/>
    <w:rsid w:val="00AF7CB0"/>
    <w:pPr>
      <w:overflowPunct/>
      <w:autoSpaceDE/>
      <w:autoSpaceDN/>
      <w:adjustRightInd/>
      <w:spacing w:after="0"/>
      <w:ind w:left="360"/>
      <w:textAlignment w:val="auto"/>
    </w:pPr>
    <w:rPr>
      <w:rFonts w:eastAsia="MS Gothic"/>
      <w:sz w:val="24"/>
    </w:rPr>
  </w:style>
  <w:style w:type="paragraph" w:styleId="ac">
    <w:name w:val="Plain Text"/>
    <w:basedOn w:val="a0"/>
    <w:link w:val="Char3"/>
    <w:qFormat/>
    <w:rsid w:val="00AF7CB0"/>
    <w:pPr>
      <w:overflowPunct/>
      <w:autoSpaceDE/>
      <w:autoSpaceDN/>
      <w:adjustRightInd/>
      <w:spacing w:after="0"/>
      <w:textAlignment w:val="auto"/>
    </w:pPr>
    <w:rPr>
      <w:rFonts w:ascii="Courier New" w:eastAsia="MS Gothic" w:hAnsi="Courier New"/>
      <w:sz w:val="24"/>
    </w:rPr>
  </w:style>
  <w:style w:type="paragraph" w:styleId="51">
    <w:name w:val="List Bullet 5"/>
    <w:basedOn w:val="41"/>
    <w:qFormat/>
    <w:rsid w:val="00AF7CB0"/>
    <w:pPr>
      <w:ind w:left="1702"/>
    </w:pPr>
  </w:style>
  <w:style w:type="paragraph" w:styleId="80">
    <w:name w:val="toc 8"/>
    <w:basedOn w:val="10"/>
    <w:next w:val="a0"/>
    <w:qFormat/>
    <w:rsid w:val="00AF7CB0"/>
    <w:pPr>
      <w:spacing w:before="180"/>
      <w:ind w:left="2693" w:hanging="2693"/>
    </w:pPr>
    <w:rPr>
      <w:b/>
    </w:rPr>
  </w:style>
  <w:style w:type="paragraph" w:styleId="24">
    <w:name w:val="Body Text Indent 2"/>
    <w:basedOn w:val="a0"/>
    <w:link w:val="2Char"/>
    <w:qFormat/>
    <w:rsid w:val="00AF7CB0"/>
    <w:pPr>
      <w:widowControl w:val="0"/>
      <w:overflowPunct/>
      <w:spacing w:after="0"/>
      <w:ind w:left="1656"/>
      <w:jc w:val="both"/>
    </w:pPr>
    <w:rPr>
      <w:rFonts w:eastAsia="MS Gothic"/>
      <w:kern w:val="2"/>
      <w:sz w:val="24"/>
    </w:rPr>
  </w:style>
  <w:style w:type="paragraph" w:styleId="ad">
    <w:name w:val="Balloon Text"/>
    <w:basedOn w:val="a0"/>
    <w:link w:val="Char4"/>
    <w:qFormat/>
    <w:rsid w:val="00AF7CB0"/>
    <w:pPr>
      <w:overflowPunct/>
      <w:autoSpaceDE/>
      <w:autoSpaceDN/>
      <w:adjustRightInd/>
      <w:spacing w:after="0"/>
      <w:textAlignment w:val="auto"/>
    </w:pPr>
    <w:rPr>
      <w:rFonts w:ascii="Arial" w:eastAsia="MS Gothic" w:hAnsi="Arial"/>
      <w:sz w:val="18"/>
    </w:rPr>
  </w:style>
  <w:style w:type="paragraph" w:styleId="ae">
    <w:name w:val="footer"/>
    <w:basedOn w:val="af"/>
    <w:link w:val="Char5"/>
    <w:qFormat/>
    <w:rsid w:val="00AF7CB0"/>
    <w:pPr>
      <w:jc w:val="center"/>
    </w:pPr>
    <w:rPr>
      <w:i/>
    </w:rPr>
  </w:style>
  <w:style w:type="paragraph" w:styleId="af">
    <w:name w:val="header"/>
    <w:link w:val="Char6"/>
    <w:qFormat/>
    <w:rsid w:val="00AF7CB0"/>
    <w:pPr>
      <w:widowControl w:val="0"/>
      <w:overflowPunct w:val="0"/>
      <w:autoSpaceDE w:val="0"/>
      <w:autoSpaceDN w:val="0"/>
      <w:adjustRightInd w:val="0"/>
      <w:textAlignment w:val="baseline"/>
    </w:pPr>
    <w:rPr>
      <w:rFonts w:ascii="Arial" w:eastAsia="Times New Roman" w:hAnsi="Arial"/>
      <w:b/>
      <w:sz w:val="18"/>
    </w:rPr>
  </w:style>
  <w:style w:type="paragraph" w:styleId="af0">
    <w:name w:val="footnote text"/>
    <w:basedOn w:val="a0"/>
    <w:semiHidden/>
    <w:rsid w:val="00AF7CB0"/>
    <w:pPr>
      <w:keepLines/>
      <w:spacing w:after="0"/>
      <w:ind w:left="454" w:hanging="454"/>
    </w:pPr>
    <w:rPr>
      <w:sz w:val="16"/>
    </w:rPr>
  </w:style>
  <w:style w:type="paragraph" w:styleId="52">
    <w:name w:val="List 5"/>
    <w:basedOn w:val="42"/>
    <w:qFormat/>
    <w:rsid w:val="00AF7CB0"/>
    <w:pPr>
      <w:ind w:left="1702"/>
    </w:pPr>
  </w:style>
  <w:style w:type="paragraph" w:styleId="42">
    <w:name w:val="List 4"/>
    <w:basedOn w:val="30"/>
    <w:qFormat/>
    <w:rsid w:val="00AF7CB0"/>
    <w:pPr>
      <w:ind w:left="1418"/>
    </w:pPr>
  </w:style>
  <w:style w:type="paragraph" w:styleId="af1">
    <w:name w:val="table of figures"/>
    <w:basedOn w:val="10"/>
    <w:next w:val="a0"/>
    <w:qFormat/>
    <w:rsid w:val="00AF7CB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rsid w:val="00AF7CB0"/>
    <w:pPr>
      <w:ind w:left="1418" w:hanging="1418"/>
    </w:pPr>
  </w:style>
  <w:style w:type="paragraph" w:styleId="af2">
    <w:name w:val="Normal (Web)"/>
    <w:basedOn w:val="a0"/>
    <w:uiPriority w:val="99"/>
    <w:unhideWhenUsed/>
    <w:qFormat/>
    <w:rsid w:val="00AF7CB0"/>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rsid w:val="00AF7CB0"/>
    <w:pPr>
      <w:keepLines/>
      <w:spacing w:after="0"/>
    </w:pPr>
  </w:style>
  <w:style w:type="paragraph" w:styleId="25">
    <w:name w:val="index 2"/>
    <w:basedOn w:val="11"/>
    <w:next w:val="a0"/>
    <w:qFormat/>
    <w:rsid w:val="00AF7CB0"/>
    <w:pPr>
      <w:ind w:left="284"/>
    </w:pPr>
  </w:style>
  <w:style w:type="paragraph" w:styleId="af3">
    <w:name w:val="Title"/>
    <w:basedOn w:val="a0"/>
    <w:link w:val="Char7"/>
    <w:qFormat/>
    <w:rsid w:val="00AF7CB0"/>
    <w:pPr>
      <w:overflowPunct/>
      <w:autoSpaceDE/>
      <w:autoSpaceDN/>
      <w:adjustRightInd/>
      <w:spacing w:after="0"/>
      <w:jc w:val="center"/>
      <w:textAlignment w:val="auto"/>
    </w:pPr>
    <w:rPr>
      <w:rFonts w:ascii="Arial" w:eastAsia="MS Gothic" w:hAnsi="Arial"/>
      <w:b/>
      <w:sz w:val="24"/>
    </w:rPr>
  </w:style>
  <w:style w:type="paragraph" w:styleId="af4">
    <w:name w:val="annotation subject"/>
    <w:basedOn w:val="a9"/>
    <w:next w:val="a9"/>
    <w:link w:val="Char8"/>
    <w:qFormat/>
    <w:rsid w:val="00AF7CB0"/>
    <w:rPr>
      <w:b/>
      <w:sz w:val="24"/>
    </w:rPr>
  </w:style>
  <w:style w:type="table" w:styleId="af5">
    <w:name w:val="Table Grid"/>
    <w:basedOn w:val="a2"/>
    <w:qFormat/>
    <w:rsid w:val="00AF7C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page number"/>
    <w:basedOn w:val="a1"/>
    <w:qFormat/>
    <w:rsid w:val="00AF7CB0"/>
  </w:style>
  <w:style w:type="character" w:styleId="af7">
    <w:name w:val="FollowedHyperlink"/>
    <w:qFormat/>
    <w:rsid w:val="00AF7CB0"/>
    <w:rPr>
      <w:color w:val="800080"/>
      <w:u w:val="single"/>
    </w:rPr>
  </w:style>
  <w:style w:type="character" w:styleId="af8">
    <w:name w:val="Emphasis"/>
    <w:qFormat/>
    <w:rsid w:val="00AF7CB0"/>
    <w:rPr>
      <w:i/>
      <w:iCs/>
    </w:rPr>
  </w:style>
  <w:style w:type="character" w:styleId="af9">
    <w:name w:val="Hyperlink"/>
    <w:qFormat/>
    <w:rsid w:val="00AF7CB0"/>
    <w:rPr>
      <w:color w:val="0000FF"/>
      <w:u w:val="single"/>
    </w:rPr>
  </w:style>
  <w:style w:type="character" w:styleId="afa">
    <w:name w:val="annotation reference"/>
    <w:qFormat/>
    <w:rsid w:val="00AF7CB0"/>
    <w:rPr>
      <w:rFonts w:eastAsia="Times New Roman"/>
      <w:kern w:val="2"/>
      <w:sz w:val="16"/>
      <w:lang w:val="en-GB"/>
    </w:rPr>
  </w:style>
  <w:style w:type="character" w:styleId="afb">
    <w:name w:val="footnote reference"/>
    <w:semiHidden/>
    <w:qFormat/>
    <w:rsid w:val="00AF7CB0"/>
    <w:rPr>
      <w:b/>
      <w:position w:val="6"/>
      <w:sz w:val="16"/>
    </w:rPr>
  </w:style>
  <w:style w:type="paragraph" w:customStyle="1" w:styleId="ZG">
    <w:name w:val="ZG"/>
    <w:qFormat/>
    <w:rsid w:val="00AF7C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rsid w:val="00AF7CB0"/>
    <w:pPr>
      <w:keepLines/>
      <w:ind w:left="1135" w:hanging="851"/>
    </w:pPr>
  </w:style>
  <w:style w:type="paragraph" w:customStyle="1" w:styleId="RecCCITT">
    <w:name w:val="Rec_CCITT_#"/>
    <w:basedOn w:val="a0"/>
    <w:qFormat/>
    <w:rsid w:val="00AF7CB0"/>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rsid w:val="00AF7CB0"/>
    <w:pPr>
      <w:jc w:val="center"/>
    </w:pPr>
  </w:style>
  <w:style w:type="paragraph" w:customStyle="1" w:styleId="TAL">
    <w:name w:val="TAL"/>
    <w:basedOn w:val="a0"/>
    <w:link w:val="TALCar"/>
    <w:qFormat/>
    <w:rsid w:val="00AF7CB0"/>
    <w:pPr>
      <w:keepNext/>
      <w:keepLines/>
      <w:spacing w:after="0"/>
    </w:pPr>
    <w:rPr>
      <w:rFonts w:ascii="Arial" w:hAnsi="Arial"/>
      <w:sz w:val="18"/>
    </w:rPr>
  </w:style>
  <w:style w:type="paragraph" w:customStyle="1" w:styleId="lptext">
    <w:name w:val="lˆptext"/>
    <w:basedOn w:val="a0"/>
    <w:qFormat/>
    <w:rsid w:val="00AF7CB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rsid w:val="00AF7CB0"/>
  </w:style>
  <w:style w:type="paragraph" w:customStyle="1" w:styleId="TableText">
    <w:name w:val="TableText"/>
    <w:basedOn w:val="ab"/>
    <w:qFormat/>
    <w:rsid w:val="00AF7CB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rsid w:val="00AF7CB0"/>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a"/>
    <w:rsid w:val="00AF7C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rsid w:val="00AF7C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rsid w:val="00AF7C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rsid w:val="00AF7CB0"/>
    <w:pPr>
      <w:framePr w:hRule="auto" w:wrap="notBeside" w:y="852"/>
    </w:pPr>
    <w:rPr>
      <w:i w:val="0"/>
      <w:sz w:val="40"/>
    </w:rPr>
  </w:style>
  <w:style w:type="paragraph" w:customStyle="1" w:styleId="B1">
    <w:name w:val="B1"/>
    <w:basedOn w:val="a4"/>
    <w:link w:val="B1Char1"/>
    <w:qFormat/>
    <w:rsid w:val="00AF7CB0"/>
  </w:style>
  <w:style w:type="paragraph" w:customStyle="1" w:styleId="LD">
    <w:name w:val="LD"/>
    <w:qFormat/>
    <w:rsid w:val="00AF7CB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rsid w:val="00AF7CB0"/>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AF7CB0"/>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rsid w:val="00AF7CB0"/>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a"/>
    <w:qFormat/>
    <w:rsid w:val="00AF7CB0"/>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rsid w:val="00AF7C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rsid w:val="00AF7CB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rsid w:val="00AF7CB0"/>
    <w:pPr>
      <w:spacing w:after="0"/>
    </w:pPr>
  </w:style>
  <w:style w:type="paragraph" w:customStyle="1" w:styleId="textintend1">
    <w:name w:val="text intend 1"/>
    <w:basedOn w:val="text"/>
    <w:qFormat/>
    <w:rsid w:val="00AF7CB0"/>
    <w:pPr>
      <w:numPr>
        <w:numId w:val="1"/>
      </w:numPr>
      <w:spacing w:after="120"/>
    </w:pPr>
  </w:style>
  <w:style w:type="paragraph" w:customStyle="1" w:styleId="text">
    <w:name w:val="text"/>
    <w:basedOn w:val="a0"/>
    <w:qFormat/>
    <w:rsid w:val="00AF7CB0"/>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rsid w:val="00AF7CB0"/>
    <w:pPr>
      <w:ind w:left="851" w:hanging="851"/>
    </w:pPr>
  </w:style>
  <w:style w:type="paragraph" w:customStyle="1" w:styleId="71">
    <w:name w:val="表 (赤)  71"/>
    <w:uiPriority w:val="99"/>
    <w:semiHidden/>
    <w:qFormat/>
    <w:rsid w:val="00AF7CB0"/>
    <w:rPr>
      <w:rFonts w:eastAsia="MS Gothic"/>
      <w:sz w:val="24"/>
      <w:lang w:val="en-GB" w:eastAsia="ja-JP"/>
    </w:rPr>
  </w:style>
  <w:style w:type="paragraph" w:customStyle="1" w:styleId="B3">
    <w:name w:val="B3"/>
    <w:basedOn w:val="30"/>
    <w:qFormat/>
    <w:rsid w:val="00AF7CB0"/>
  </w:style>
  <w:style w:type="paragraph" w:customStyle="1" w:styleId="Tabletext1">
    <w:name w:val="Table_text"/>
    <w:basedOn w:val="a0"/>
    <w:qFormat/>
    <w:rsid w:val="00AF7C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rsid w:val="00AF7CB0"/>
    <w:pPr>
      <w:framePr w:wrap="notBeside" w:y="16161"/>
    </w:pPr>
  </w:style>
  <w:style w:type="paragraph" w:customStyle="1" w:styleId="a">
    <w:name w:val="佐藤２"/>
    <w:basedOn w:val="a0"/>
    <w:qFormat/>
    <w:rsid w:val="00AF7CB0"/>
    <w:pPr>
      <w:numPr>
        <w:numId w:val="2"/>
      </w:numPr>
      <w:overflowPunct/>
      <w:autoSpaceDE/>
      <w:autoSpaceDN/>
      <w:adjustRightInd/>
      <w:textAlignment w:val="auto"/>
    </w:pPr>
    <w:rPr>
      <w:rFonts w:eastAsia="MS Gothic"/>
      <w:sz w:val="24"/>
      <w:lang w:eastAsia="ja-JP"/>
    </w:rPr>
  </w:style>
  <w:style w:type="paragraph" w:customStyle="1" w:styleId="ZH">
    <w:name w:val="ZH"/>
    <w:rsid w:val="00AF7CB0"/>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rsid w:val="00AF7CB0"/>
    <w:pPr>
      <w:jc w:val="right"/>
    </w:pPr>
  </w:style>
  <w:style w:type="paragraph" w:customStyle="1" w:styleId="Tablehead">
    <w:name w:val="Table_head"/>
    <w:basedOn w:val="Tabletext1"/>
    <w:next w:val="Tabletext1"/>
    <w:qFormat/>
    <w:rsid w:val="00AF7CB0"/>
    <w:pPr>
      <w:keepNext/>
      <w:spacing w:before="80" w:after="80"/>
      <w:jc w:val="center"/>
    </w:pPr>
    <w:rPr>
      <w:b/>
    </w:rPr>
  </w:style>
  <w:style w:type="paragraph" w:customStyle="1" w:styleId="TH">
    <w:name w:val="TH"/>
    <w:basedOn w:val="a0"/>
    <w:link w:val="THChar"/>
    <w:qFormat/>
    <w:rsid w:val="00AF7CB0"/>
    <w:pPr>
      <w:keepNext/>
      <w:keepLines/>
      <w:spacing w:before="60"/>
      <w:jc w:val="center"/>
    </w:pPr>
    <w:rPr>
      <w:rFonts w:ascii="Arial" w:hAnsi="Arial"/>
      <w:b/>
    </w:rPr>
  </w:style>
  <w:style w:type="paragraph" w:customStyle="1" w:styleId="NW">
    <w:name w:val="NW"/>
    <w:basedOn w:val="NO"/>
    <w:qFormat/>
    <w:rsid w:val="00AF7CB0"/>
    <w:pPr>
      <w:spacing w:after="0"/>
    </w:pPr>
  </w:style>
  <w:style w:type="paragraph" w:customStyle="1" w:styleId="Doc-text2">
    <w:name w:val="Doc-text2"/>
    <w:basedOn w:val="a0"/>
    <w:link w:val="Doc-text2Char"/>
    <w:qFormat/>
    <w:rsid w:val="00AF7CB0"/>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c">
    <w:name w:val="List Paragraph"/>
    <w:basedOn w:val="a0"/>
    <w:link w:val="Char9"/>
    <w:uiPriority w:val="34"/>
    <w:qFormat/>
    <w:rsid w:val="00AF7CB0"/>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rsid w:val="00AF7CB0"/>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rsid w:val="00AF7CB0"/>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2"/>
    <w:qFormat/>
    <w:rsid w:val="00AF7CB0"/>
  </w:style>
  <w:style w:type="paragraph" w:customStyle="1" w:styleId="PL">
    <w:name w:val="PL"/>
    <w:qFormat/>
    <w:rsid w:val="00AF7C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rsid w:val="00AF7CB0"/>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rsid w:val="00AF7CB0"/>
    <w:pPr>
      <w:outlineLvl w:val="9"/>
    </w:pPr>
  </w:style>
  <w:style w:type="paragraph" w:customStyle="1" w:styleId="CharCharCharCarCarCharCharCarCar">
    <w:name w:val="Char Char Char Car Car Char Char Car Car"/>
    <w:qFormat/>
    <w:rsid w:val="00AF7CB0"/>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qFormat/>
    <w:rsid w:val="00AF7CB0"/>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AF7CB0"/>
    <w:pPr>
      <w:keepNext/>
      <w:tabs>
        <w:tab w:val="left" w:pos="720"/>
      </w:tabs>
      <w:autoSpaceDE w:val="0"/>
      <w:autoSpaceDN w:val="0"/>
      <w:adjustRightInd w:val="0"/>
      <w:ind w:left="720" w:hanging="360"/>
      <w:jc w:val="both"/>
    </w:pPr>
    <w:rPr>
      <w:rFonts w:eastAsia="Times New Roman"/>
      <w:kern w:val="2"/>
      <w:lang w:val="en-GB"/>
    </w:rPr>
  </w:style>
  <w:style w:type="paragraph" w:customStyle="1" w:styleId="12">
    <w:name w:val="修订1"/>
    <w:uiPriority w:val="99"/>
    <w:semiHidden/>
    <w:qFormat/>
    <w:rsid w:val="00AF7CB0"/>
    <w:rPr>
      <w:rFonts w:eastAsia="MS Gothic"/>
      <w:sz w:val="24"/>
      <w:lang w:val="en-GB" w:eastAsia="ja-JP"/>
    </w:rPr>
  </w:style>
  <w:style w:type="paragraph" w:customStyle="1" w:styleId="ZD">
    <w:name w:val="ZD"/>
    <w:qFormat/>
    <w:rsid w:val="00AF7CB0"/>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2"/>
    <w:qFormat/>
    <w:rsid w:val="00AF7CB0"/>
  </w:style>
  <w:style w:type="paragraph" w:customStyle="1" w:styleId="2222">
    <w:name w:val="스타일 스타일 스타일 스타일 양쪽 첫 줄:  2 글자 + 첫 줄:  2 글자 + 첫 줄:  2 글자 + 첫 줄:  2..."/>
    <w:basedOn w:val="a0"/>
    <w:link w:val="2222Char"/>
    <w:qFormat/>
    <w:rsid w:val="00AF7CB0"/>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sid w:val="00AF7CB0"/>
    <w:rPr>
      <w:b/>
    </w:rPr>
  </w:style>
  <w:style w:type="paragraph" w:customStyle="1" w:styleId="EditorsNote">
    <w:name w:val="Editor's Note"/>
    <w:basedOn w:val="NO"/>
    <w:qFormat/>
    <w:rsid w:val="00AF7CB0"/>
    <w:rPr>
      <w:color w:val="FF0000"/>
    </w:rPr>
  </w:style>
  <w:style w:type="paragraph" w:customStyle="1" w:styleId="Heading1unnumbered">
    <w:name w:val="Heading 1 unnumbered"/>
    <w:basedOn w:val="1"/>
    <w:next w:val="aa"/>
    <w:qFormat/>
    <w:rsid w:val="00AF7CB0"/>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rsid w:val="00AF7CB0"/>
    <w:pPr>
      <w:keepNext w:val="0"/>
      <w:spacing w:before="0" w:after="240"/>
    </w:pPr>
  </w:style>
  <w:style w:type="paragraph" w:customStyle="1" w:styleId="EX">
    <w:name w:val="EX"/>
    <w:basedOn w:val="a0"/>
    <w:qFormat/>
    <w:rsid w:val="00AF7CB0"/>
    <w:pPr>
      <w:keepLines/>
      <w:ind w:left="1702" w:hanging="1418"/>
    </w:pPr>
  </w:style>
  <w:style w:type="paragraph" w:customStyle="1" w:styleId="EW">
    <w:name w:val="EW"/>
    <w:basedOn w:val="EX"/>
    <w:qFormat/>
    <w:rsid w:val="00AF7CB0"/>
    <w:pPr>
      <w:spacing w:after="0"/>
    </w:pPr>
  </w:style>
  <w:style w:type="paragraph" w:customStyle="1" w:styleId="EQ">
    <w:name w:val="EQ"/>
    <w:basedOn w:val="a0"/>
    <w:next w:val="a0"/>
    <w:qFormat/>
    <w:rsid w:val="00AF7CB0"/>
    <w:pPr>
      <w:keepLines/>
      <w:tabs>
        <w:tab w:val="center" w:pos="4536"/>
        <w:tab w:val="right" w:pos="9072"/>
      </w:tabs>
    </w:pPr>
  </w:style>
  <w:style w:type="paragraph" w:customStyle="1" w:styleId="Reference">
    <w:name w:val="Reference"/>
    <w:basedOn w:val="a0"/>
    <w:qFormat/>
    <w:rsid w:val="00AF7CB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rsid w:val="00AF7CB0"/>
    <w:pPr>
      <w:keepNext/>
      <w:spacing w:after="0"/>
    </w:pPr>
    <w:rPr>
      <w:rFonts w:ascii="Arial" w:hAnsi="Arial"/>
      <w:sz w:val="18"/>
    </w:rPr>
  </w:style>
  <w:style w:type="paragraph" w:customStyle="1" w:styleId="ZA">
    <w:name w:val="ZA"/>
    <w:qFormat/>
    <w:rsid w:val="00AF7C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rsid w:val="00AF7CB0"/>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sid w:val="00AF7CB0"/>
    <w:rPr>
      <w:rFonts w:ascii="Arial" w:eastAsia="Times New Roman" w:hAnsi="Arial"/>
      <w:sz w:val="18"/>
      <w:lang w:val="en-GB" w:eastAsia="zh-CN"/>
    </w:rPr>
  </w:style>
  <w:style w:type="character" w:customStyle="1" w:styleId="Char8">
    <w:name w:val="批注主题 Char"/>
    <w:link w:val="af4"/>
    <w:qFormat/>
    <w:rsid w:val="00AF7CB0"/>
    <w:rPr>
      <w:rFonts w:eastAsia="MS Gothic"/>
      <w:b/>
      <w:sz w:val="24"/>
      <w:lang w:val="en-GB"/>
    </w:rPr>
  </w:style>
  <w:style w:type="character" w:customStyle="1" w:styleId="THChar">
    <w:name w:val="TH Char"/>
    <w:link w:val="TH"/>
    <w:qFormat/>
    <w:locked/>
    <w:rsid w:val="00AF7CB0"/>
    <w:rPr>
      <w:rFonts w:ascii="Arial" w:eastAsia="Times New Roman" w:hAnsi="Arial"/>
      <w:b/>
      <w:lang w:val="en-GB" w:eastAsia="zh-CN"/>
    </w:rPr>
  </w:style>
  <w:style w:type="character" w:customStyle="1" w:styleId="Char2">
    <w:name w:val="正文文本缩进 Char"/>
    <w:link w:val="ab"/>
    <w:qFormat/>
    <w:rsid w:val="00AF7CB0"/>
    <w:rPr>
      <w:rFonts w:eastAsia="MS Gothic"/>
      <w:sz w:val="24"/>
      <w:lang w:val="en-GB"/>
    </w:rPr>
  </w:style>
  <w:style w:type="character" w:customStyle="1" w:styleId="2Char">
    <w:name w:val="正文文本缩进 2 Char"/>
    <w:link w:val="24"/>
    <w:qFormat/>
    <w:rsid w:val="00AF7CB0"/>
    <w:rPr>
      <w:rFonts w:eastAsia="MS Gothic"/>
      <w:kern w:val="2"/>
      <w:sz w:val="24"/>
      <w:lang w:val="en-GB"/>
    </w:rPr>
  </w:style>
  <w:style w:type="character" w:customStyle="1" w:styleId="afd">
    <w:name w:val="図表番号 (文字)"/>
    <w:uiPriority w:val="35"/>
    <w:qFormat/>
    <w:rsid w:val="00AF7CB0"/>
    <w:rPr>
      <w:rFonts w:eastAsia="MS Gothic"/>
      <w:b/>
      <w:kern w:val="2"/>
      <w:sz w:val="24"/>
      <w:lang w:val="en-GB"/>
    </w:rPr>
  </w:style>
  <w:style w:type="character" w:customStyle="1" w:styleId="TAHCar">
    <w:name w:val="TAH Car"/>
    <w:link w:val="TAH"/>
    <w:qFormat/>
    <w:rsid w:val="00AF7CB0"/>
    <w:rPr>
      <w:rFonts w:ascii="Arial" w:eastAsia="Times New Roman" w:hAnsi="Arial"/>
      <w:b/>
      <w:sz w:val="18"/>
      <w:lang w:val="en-GB" w:eastAsia="zh-CN"/>
    </w:rPr>
  </w:style>
  <w:style w:type="character" w:customStyle="1" w:styleId="Doc-text2Char">
    <w:name w:val="Doc-text2 Char"/>
    <w:link w:val="Doc-text2"/>
    <w:qFormat/>
    <w:rsid w:val="00AF7CB0"/>
    <w:rPr>
      <w:rFonts w:ascii="Arial" w:hAnsi="Arial"/>
      <w:szCs w:val="24"/>
      <w:lang w:val="en-GB" w:eastAsia="en-GB"/>
    </w:rPr>
  </w:style>
  <w:style w:type="character" w:customStyle="1" w:styleId="Char3">
    <w:name w:val="纯文本 Char"/>
    <w:link w:val="ac"/>
    <w:qFormat/>
    <w:rsid w:val="00AF7CB0"/>
    <w:rPr>
      <w:rFonts w:ascii="Courier New" w:eastAsia="MS Gothic" w:hAnsi="Courier New"/>
      <w:sz w:val="24"/>
      <w:lang w:val="en-GB"/>
    </w:rPr>
  </w:style>
  <w:style w:type="character" w:customStyle="1" w:styleId="3Char">
    <w:name w:val="正文文本 3 Char"/>
    <w:link w:val="33"/>
    <w:rsid w:val="00AF7CB0"/>
    <w:rPr>
      <w:rFonts w:eastAsia="MS Gothic"/>
      <w:sz w:val="24"/>
      <w:lang w:val="en-GB"/>
    </w:rPr>
  </w:style>
  <w:style w:type="character" w:customStyle="1" w:styleId="Char9">
    <w:name w:val="列出段落 Char"/>
    <w:link w:val="afc"/>
    <w:uiPriority w:val="34"/>
    <w:qFormat/>
    <w:rsid w:val="00AF7CB0"/>
    <w:rPr>
      <w:rFonts w:ascii="Century" w:hAnsi="Century"/>
      <w:kern w:val="2"/>
      <w:sz w:val="21"/>
      <w:szCs w:val="22"/>
    </w:rPr>
  </w:style>
  <w:style w:type="character" w:customStyle="1" w:styleId="Char1">
    <w:name w:val="正文文本 Char"/>
    <w:link w:val="aa"/>
    <w:qFormat/>
    <w:rsid w:val="00AF7CB0"/>
    <w:rPr>
      <w:rFonts w:eastAsia="MS Gothic"/>
      <w:sz w:val="24"/>
      <w:lang w:val="en-GB"/>
    </w:rPr>
  </w:style>
  <w:style w:type="character" w:customStyle="1" w:styleId="Char0">
    <w:name w:val="批注文字 Char"/>
    <w:link w:val="a9"/>
    <w:qFormat/>
    <w:rsid w:val="00AF7CB0"/>
    <w:rPr>
      <w:rFonts w:eastAsia="MS Gothic"/>
      <w:lang w:val="en-GB"/>
    </w:rPr>
  </w:style>
  <w:style w:type="character" w:customStyle="1" w:styleId="TANChar">
    <w:name w:val="TAN Char"/>
    <w:link w:val="TAN"/>
    <w:qFormat/>
    <w:rsid w:val="00AF7CB0"/>
    <w:rPr>
      <w:rFonts w:ascii="Arial" w:eastAsia="Times New Roman" w:hAnsi="Arial"/>
      <w:sz w:val="18"/>
      <w:lang w:val="en-GB" w:eastAsia="zh-CN"/>
    </w:rPr>
  </w:style>
  <w:style w:type="character" w:customStyle="1" w:styleId="7Char">
    <w:name w:val="标题 7 Char"/>
    <w:link w:val="7"/>
    <w:qFormat/>
    <w:rsid w:val="00AF7CB0"/>
    <w:rPr>
      <w:rFonts w:ascii="Arial" w:eastAsia="Times New Roman" w:hAnsi="Arial"/>
      <w:lang w:val="en-GB" w:eastAsia="zh-CN"/>
    </w:rPr>
  </w:style>
  <w:style w:type="character" w:customStyle="1" w:styleId="Char">
    <w:name w:val="文档结构图 Char"/>
    <w:link w:val="a8"/>
    <w:qFormat/>
    <w:rsid w:val="00AF7CB0"/>
    <w:rPr>
      <w:rFonts w:ascii="Tahoma" w:eastAsia="MS Gothic" w:hAnsi="Tahoma"/>
      <w:sz w:val="24"/>
      <w:shd w:val="clear" w:color="auto" w:fill="000080"/>
      <w:lang w:val="en-GB"/>
    </w:rPr>
  </w:style>
  <w:style w:type="character" w:customStyle="1" w:styleId="maintextChar">
    <w:name w:val="main text Char"/>
    <w:link w:val="maintext"/>
    <w:qFormat/>
    <w:rsid w:val="00AF7CB0"/>
    <w:rPr>
      <w:rFonts w:ascii="Calibri" w:eastAsia="Malgun Gothic" w:hAnsi="Calibri" w:cs="Batang"/>
      <w:lang w:val="en-GB" w:eastAsia="ko-KR"/>
    </w:rPr>
  </w:style>
  <w:style w:type="character" w:customStyle="1" w:styleId="ZGSM">
    <w:name w:val="ZGSM"/>
    <w:qFormat/>
    <w:rsid w:val="00AF7CB0"/>
  </w:style>
  <w:style w:type="character" w:customStyle="1" w:styleId="B1Char1">
    <w:name w:val="B1 Char1"/>
    <w:link w:val="B1"/>
    <w:qFormat/>
    <w:locked/>
    <w:rsid w:val="00AF7CB0"/>
    <w:rPr>
      <w:rFonts w:eastAsia="Times New Roman"/>
      <w:lang w:val="en-GB" w:eastAsia="zh-CN"/>
    </w:rPr>
  </w:style>
  <w:style w:type="character" w:customStyle="1" w:styleId="6Char">
    <w:name w:val="标题 6 Char"/>
    <w:link w:val="6"/>
    <w:qFormat/>
    <w:rsid w:val="00AF7CB0"/>
    <w:rPr>
      <w:rFonts w:ascii="Arial" w:eastAsia="Times New Roman" w:hAnsi="Arial"/>
      <w:lang w:val="en-GB" w:eastAsia="zh-CN"/>
    </w:rPr>
  </w:style>
  <w:style w:type="character" w:customStyle="1" w:styleId="Doc-titleChar">
    <w:name w:val="Doc-title Char"/>
    <w:link w:val="Doc-title"/>
    <w:qFormat/>
    <w:rsid w:val="00AF7CB0"/>
    <w:rPr>
      <w:rFonts w:ascii="Arial" w:hAnsi="Arial"/>
      <w:szCs w:val="24"/>
      <w:lang w:val="en-GB" w:eastAsia="en-GB"/>
    </w:rPr>
  </w:style>
  <w:style w:type="character" w:customStyle="1" w:styleId="Char7">
    <w:name w:val="标题 Char"/>
    <w:link w:val="af3"/>
    <w:qFormat/>
    <w:rsid w:val="00AF7CB0"/>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sid w:val="00AF7CB0"/>
    <w:rPr>
      <w:rFonts w:eastAsia="Malgun Gothic" w:cs="Batang"/>
      <w:lang w:val="en-GB" w:eastAsia="en-US"/>
    </w:rPr>
  </w:style>
  <w:style w:type="character" w:customStyle="1" w:styleId="Char4">
    <w:name w:val="批注框文本 Char"/>
    <w:link w:val="ad"/>
    <w:qFormat/>
    <w:rsid w:val="00AF7CB0"/>
    <w:rPr>
      <w:rFonts w:ascii="Arial" w:eastAsia="MS Gothic" w:hAnsi="Arial"/>
      <w:sz w:val="18"/>
      <w:lang w:val="en-GB"/>
    </w:rPr>
  </w:style>
  <w:style w:type="character" w:customStyle="1" w:styleId="Char5">
    <w:name w:val="页脚 Char"/>
    <w:link w:val="ae"/>
    <w:qFormat/>
    <w:rsid w:val="00AF7CB0"/>
    <w:rPr>
      <w:rFonts w:ascii="Arial" w:eastAsia="Times New Roman" w:hAnsi="Arial"/>
      <w:b/>
      <w:i/>
      <w:sz w:val="18"/>
      <w:lang w:eastAsia="zh-CN"/>
    </w:rPr>
  </w:style>
  <w:style w:type="character" w:customStyle="1" w:styleId="TALCar">
    <w:name w:val="TAL Car"/>
    <w:link w:val="TAL"/>
    <w:qFormat/>
    <w:locked/>
    <w:rsid w:val="00AF7CB0"/>
    <w:rPr>
      <w:rFonts w:ascii="Arial" w:eastAsia="Times New Roman" w:hAnsi="Arial"/>
      <w:sz w:val="18"/>
      <w:lang w:val="en-GB" w:eastAsia="zh-CN"/>
    </w:rPr>
  </w:style>
  <w:style w:type="character" w:customStyle="1" w:styleId="Char6">
    <w:name w:val="页眉 Char"/>
    <w:link w:val="af"/>
    <w:qFormat/>
    <w:locked/>
    <w:rsid w:val="00AF7CB0"/>
    <w:rPr>
      <w:rFonts w:ascii="Arial" w:eastAsia="Times New Roman" w:hAnsi="Arial"/>
      <w:b/>
      <w:sz w:val="18"/>
      <w:lang w:val="en-US" w:eastAsia="zh-CN" w:bidi="ar-SA"/>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8e/Docs/RP-20075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ongdan@chinamobil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750</Words>
  <Characters>4280</Characters>
  <Application>Microsoft Office Word</Application>
  <DocSecurity>0</DocSecurity>
  <Lines>35</Lines>
  <Paragraphs>10</Paragraphs>
  <ScaleCrop>false</ScaleCrop>
  <Company/>
  <LinksUpToDate>false</LinksUpToDate>
  <CharactersWithSpaces>5020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14</cp:revision>
  <dcterms:created xsi:type="dcterms:W3CDTF">2021-08-31T04:58:00Z</dcterms:created>
  <dcterms:modified xsi:type="dcterms:W3CDTF">2021-09-01T14:28:00Z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2052-11.1.0.10463</vt:lpwstr>
  </property>
  <property fmtid="{D5CDD505-2E9C-101B-9397-08002B2CF9AE}" pid="17" name="ICV">
    <vt:lpwstr>A401F953861F46259D4B1494740B8472</vt:lpwstr>
  </property>
</Properties>
</file>